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D01E4" w14:textId="77777777" w:rsidR="00BF20DB" w:rsidRPr="008F1CD0" w:rsidRDefault="004A0B60" w:rsidP="004A0B60">
      <w:pPr>
        <w:jc w:val="center"/>
        <w:rPr>
          <w:b/>
          <w:sz w:val="24"/>
          <w:szCs w:val="24"/>
        </w:rPr>
      </w:pPr>
      <w:r w:rsidRPr="008F1CD0">
        <w:rPr>
          <w:b/>
          <w:sz w:val="24"/>
          <w:szCs w:val="24"/>
        </w:rPr>
        <w:t>Advance Learning Modules</w:t>
      </w:r>
    </w:p>
    <w:p w14:paraId="2A4E6916" w14:textId="77777777" w:rsidR="004A0B60" w:rsidRPr="008F1CD0" w:rsidRDefault="004A0B60" w:rsidP="004A0B60">
      <w:pPr>
        <w:rPr>
          <w:b/>
          <w:bCs/>
          <w:sz w:val="24"/>
          <w:szCs w:val="24"/>
        </w:rPr>
      </w:pPr>
      <w:r w:rsidRPr="008F1CD0">
        <w:rPr>
          <w:b/>
          <w:bCs/>
          <w:sz w:val="24"/>
          <w:szCs w:val="24"/>
        </w:rPr>
        <w:t>Framework A: Advance Learning Modules</w:t>
      </w:r>
    </w:p>
    <w:p w14:paraId="1D2241FE"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The Advance program includes 3 Learning Modules.</w:t>
      </w:r>
    </w:p>
    <w:p w14:paraId="464A6E50"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xml:space="preserve">• Learning Module 1: </w:t>
      </w:r>
      <w:r w:rsidRPr="008F1CD0">
        <w:rPr>
          <w:rFonts w:asciiTheme="minorHAnsi" w:eastAsiaTheme="minorEastAsia" w:hAnsiTheme="minorHAnsi" w:cstheme="minorBidi"/>
          <w:b/>
          <w:bCs/>
          <w:color w:val="000000" w:themeColor="text1"/>
          <w:kern w:val="24"/>
        </w:rPr>
        <w:t>Community</w:t>
      </w:r>
      <w:r w:rsidRPr="008F1CD0">
        <w:rPr>
          <w:rFonts w:asciiTheme="minorHAnsi" w:eastAsiaTheme="minorEastAsia" w:hAnsiTheme="minorHAnsi" w:cstheme="minorBidi"/>
          <w:color w:val="000000" w:themeColor="text1"/>
          <w:kern w:val="24"/>
        </w:rPr>
        <w:t xml:space="preserve"> - to develop young people's self-knowledge and increase understanding of their community and volunteering</w:t>
      </w:r>
    </w:p>
    <w:p w14:paraId="3076C004"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xml:space="preserve">• Learning Module 2: </w:t>
      </w:r>
      <w:r w:rsidRPr="008F1CD0">
        <w:rPr>
          <w:rFonts w:asciiTheme="minorHAnsi" w:eastAsiaTheme="minorEastAsia" w:hAnsiTheme="minorHAnsi" w:cstheme="minorBidi"/>
          <w:b/>
          <w:bCs/>
          <w:color w:val="000000" w:themeColor="text1"/>
          <w:kern w:val="24"/>
        </w:rPr>
        <w:t>Communication</w:t>
      </w:r>
      <w:r w:rsidRPr="008F1CD0">
        <w:rPr>
          <w:rFonts w:asciiTheme="minorHAnsi" w:eastAsiaTheme="minorEastAsia" w:hAnsiTheme="minorHAnsi" w:cstheme="minorBidi"/>
          <w:color w:val="000000" w:themeColor="text1"/>
          <w:kern w:val="24"/>
        </w:rPr>
        <w:t xml:space="preserve"> – to strengthen young people’s communication skills and teamwork</w:t>
      </w:r>
    </w:p>
    <w:p w14:paraId="56B121D5" w14:textId="77777777" w:rsidR="004A0B60" w:rsidRPr="008F1CD0" w:rsidRDefault="004A0B60" w:rsidP="004A0B60">
      <w:pPr>
        <w:pStyle w:val="NormalWeb"/>
        <w:spacing w:before="58" w:beforeAutospacing="0" w:after="0" w:afterAutospacing="0"/>
        <w:rPr>
          <w:rFonts w:asciiTheme="minorHAnsi" w:eastAsiaTheme="minorEastAsia" w:hAnsiTheme="minorHAnsi" w:cstheme="minorBidi"/>
          <w:color w:val="000000" w:themeColor="text1"/>
          <w:kern w:val="24"/>
        </w:rPr>
      </w:pPr>
      <w:r w:rsidRPr="008F1CD0">
        <w:rPr>
          <w:rFonts w:asciiTheme="minorHAnsi" w:eastAsiaTheme="minorEastAsia" w:hAnsiTheme="minorHAnsi" w:cstheme="minorBidi"/>
          <w:color w:val="000000" w:themeColor="text1"/>
          <w:kern w:val="24"/>
        </w:rPr>
        <w:t xml:space="preserve">• Learning Module 3: </w:t>
      </w:r>
      <w:r w:rsidRPr="008F1CD0">
        <w:rPr>
          <w:rFonts w:asciiTheme="minorHAnsi" w:eastAsiaTheme="minorEastAsia" w:hAnsiTheme="minorHAnsi" w:cstheme="minorBidi"/>
          <w:b/>
          <w:bCs/>
          <w:color w:val="000000" w:themeColor="text1"/>
          <w:kern w:val="24"/>
        </w:rPr>
        <w:t>Project Management</w:t>
      </w:r>
      <w:r w:rsidRPr="008F1CD0">
        <w:rPr>
          <w:rFonts w:asciiTheme="minorHAnsi" w:eastAsiaTheme="minorEastAsia" w:hAnsiTheme="minorHAnsi" w:cstheme="minorBidi"/>
          <w:color w:val="000000" w:themeColor="text1"/>
          <w:kern w:val="24"/>
        </w:rPr>
        <w:t>- to build young people’s project management skills</w:t>
      </w:r>
    </w:p>
    <w:p w14:paraId="646BD40D" w14:textId="77777777" w:rsidR="004A0B60" w:rsidRPr="008F1CD0" w:rsidRDefault="004A0B60" w:rsidP="004A0B60">
      <w:pPr>
        <w:pStyle w:val="NormalWeb"/>
        <w:spacing w:before="58" w:beforeAutospacing="0" w:after="0" w:afterAutospacing="0"/>
        <w:rPr>
          <w:rFonts w:asciiTheme="minorHAnsi" w:hAnsiTheme="minorHAnsi"/>
        </w:rPr>
      </w:pPr>
    </w:p>
    <w:p w14:paraId="17B2D13D"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b/>
          <w:bCs/>
          <w:color w:val="000000" w:themeColor="text1"/>
          <w:kern w:val="24"/>
        </w:rPr>
        <w:t>Learning Module 1: Community</w:t>
      </w:r>
    </w:p>
    <w:p w14:paraId="4211D4D2"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The focus of Learning Module 1 is to develop young people’s self-knowledge and increase understanding of their community and volunteering. This module includes the following learning components:</w:t>
      </w:r>
    </w:p>
    <w:p w14:paraId="411E56F4"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b/>
          <w:bCs/>
          <w:color w:val="000000" w:themeColor="text1"/>
          <w:kern w:val="24"/>
        </w:rPr>
        <w:t>Self</w:t>
      </w:r>
    </w:p>
    <w:p w14:paraId="43FAA03D"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Knowing their own strengths and weaknesses;</w:t>
      </w:r>
    </w:p>
    <w:p w14:paraId="00E21696"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Identifying their passions and interests;</w:t>
      </w:r>
    </w:p>
    <w:p w14:paraId="7C892479"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Establishing of goals.</w:t>
      </w:r>
    </w:p>
    <w:p w14:paraId="344927B3"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b/>
          <w:bCs/>
          <w:color w:val="000000" w:themeColor="text1"/>
          <w:kern w:val="24"/>
        </w:rPr>
        <w:t>Community</w:t>
      </w:r>
    </w:p>
    <w:p w14:paraId="7584D910"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Understanding what a community is;</w:t>
      </w:r>
    </w:p>
    <w:p w14:paraId="04882F41"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Identifying people and places (including natural resources) in their community;</w:t>
      </w:r>
    </w:p>
    <w:p w14:paraId="77898E93"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Identifying current and potential connections between young people and the community;</w:t>
      </w:r>
    </w:p>
    <w:p w14:paraId="732FA5EB"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Being aware of the organisations that service the local community;</w:t>
      </w:r>
    </w:p>
    <w:p w14:paraId="05FD26C7"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Being aware of how young people can access these services.</w:t>
      </w:r>
    </w:p>
    <w:p w14:paraId="5BC56440"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b/>
          <w:bCs/>
          <w:color w:val="000000" w:themeColor="text1"/>
          <w:kern w:val="24"/>
        </w:rPr>
        <w:t>Volunteering</w:t>
      </w:r>
    </w:p>
    <w:p w14:paraId="3EA3E1C9"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b/>
          <w:bCs/>
          <w:color w:val="000000" w:themeColor="text1"/>
          <w:kern w:val="24"/>
        </w:rPr>
        <w:t xml:space="preserve">• </w:t>
      </w:r>
      <w:r w:rsidRPr="008F1CD0">
        <w:rPr>
          <w:rFonts w:asciiTheme="minorHAnsi" w:eastAsiaTheme="minorEastAsia" w:hAnsiTheme="minorHAnsi" w:cstheme="minorBidi"/>
          <w:color w:val="000000" w:themeColor="text1"/>
          <w:kern w:val="24"/>
        </w:rPr>
        <w:t>Understanding what volunteering is and what volunteers do</w:t>
      </w:r>
    </w:p>
    <w:p w14:paraId="3019C37F"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Understanding the rights and responsibilities of volunteers</w:t>
      </w:r>
    </w:p>
    <w:p w14:paraId="676DB30E"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Identifying what activities they already do as volunteers</w:t>
      </w:r>
    </w:p>
    <w:p w14:paraId="767B0AB5" w14:textId="77777777" w:rsidR="004A0B60" w:rsidRPr="008F1CD0" w:rsidRDefault="004A0B60" w:rsidP="004A0B6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Identifying volunteer activities within the school and local communities.</w:t>
      </w:r>
    </w:p>
    <w:p w14:paraId="6956ADCC" w14:textId="77777777" w:rsidR="004A0B60" w:rsidRPr="008F1CD0" w:rsidRDefault="004A0B60" w:rsidP="004A0B60">
      <w:pPr>
        <w:rPr>
          <w:b/>
          <w:sz w:val="24"/>
          <w:szCs w:val="24"/>
        </w:rPr>
      </w:pPr>
    </w:p>
    <w:p w14:paraId="3D56689D" w14:textId="77777777" w:rsidR="004A0B60" w:rsidRPr="008F1CD0" w:rsidRDefault="004A0B60" w:rsidP="004A0B60">
      <w:pPr>
        <w:spacing w:before="58" w:after="0" w:line="240" w:lineRule="auto"/>
        <w:rPr>
          <w:rFonts w:eastAsiaTheme="minorEastAsia"/>
          <w:b/>
          <w:bCs/>
          <w:color w:val="000000" w:themeColor="text1"/>
          <w:kern w:val="24"/>
          <w:sz w:val="24"/>
          <w:szCs w:val="24"/>
          <w:lang w:eastAsia="en-AU"/>
        </w:rPr>
      </w:pPr>
      <w:r w:rsidRPr="004A0B60">
        <w:rPr>
          <w:rFonts w:eastAsiaTheme="minorEastAsia"/>
          <w:b/>
          <w:bCs/>
          <w:color w:val="000000" w:themeColor="text1"/>
          <w:kern w:val="24"/>
          <w:sz w:val="24"/>
          <w:szCs w:val="24"/>
          <w:lang w:eastAsia="en-AU"/>
        </w:rPr>
        <w:t>Learning Module 2: Communication</w:t>
      </w:r>
    </w:p>
    <w:p w14:paraId="36F83264" w14:textId="77777777" w:rsidR="004A0B60" w:rsidRPr="004A0B60" w:rsidRDefault="004A0B60" w:rsidP="004A0B60">
      <w:pPr>
        <w:spacing w:before="58" w:after="0" w:line="240" w:lineRule="auto"/>
        <w:rPr>
          <w:rFonts w:eastAsia="Times New Roman" w:cs="Times New Roman"/>
          <w:sz w:val="24"/>
          <w:szCs w:val="24"/>
          <w:lang w:eastAsia="en-AU"/>
        </w:rPr>
      </w:pPr>
    </w:p>
    <w:p w14:paraId="6AB1FA9F" w14:textId="77777777" w:rsidR="004A0B60" w:rsidRPr="008F1CD0" w:rsidRDefault="004A0B60" w:rsidP="004A0B60">
      <w:pPr>
        <w:spacing w:before="58" w:after="0" w:line="240" w:lineRule="auto"/>
        <w:rPr>
          <w:rFonts w:eastAsiaTheme="minorEastAsia"/>
          <w:color w:val="000000" w:themeColor="text1"/>
          <w:kern w:val="24"/>
          <w:sz w:val="24"/>
          <w:szCs w:val="24"/>
          <w:lang w:eastAsia="en-AU"/>
        </w:rPr>
      </w:pPr>
      <w:r w:rsidRPr="004A0B60">
        <w:rPr>
          <w:rFonts w:eastAsiaTheme="minorEastAsia"/>
          <w:color w:val="000000" w:themeColor="text1"/>
          <w:kern w:val="24"/>
          <w:sz w:val="24"/>
          <w:szCs w:val="24"/>
          <w:lang w:eastAsia="en-AU"/>
        </w:rPr>
        <w:t xml:space="preserve">The focus of Learning Module 2 is on strengthening young people’s communication skills and teamwork. This module include the following learning components: </w:t>
      </w:r>
    </w:p>
    <w:p w14:paraId="48E88CDD" w14:textId="77777777" w:rsidR="004A0B60" w:rsidRPr="004A0B60" w:rsidRDefault="004A0B60" w:rsidP="004A0B60">
      <w:pPr>
        <w:spacing w:before="58" w:after="0" w:line="240" w:lineRule="auto"/>
        <w:rPr>
          <w:rFonts w:eastAsia="Times New Roman" w:cs="Times New Roman"/>
          <w:sz w:val="24"/>
          <w:szCs w:val="24"/>
          <w:lang w:eastAsia="en-AU"/>
        </w:rPr>
      </w:pPr>
    </w:p>
    <w:p w14:paraId="1C70D1BB"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b/>
          <w:bCs/>
          <w:color w:val="000000" w:themeColor="text1"/>
          <w:kern w:val="24"/>
          <w:sz w:val="24"/>
          <w:szCs w:val="24"/>
          <w:lang w:eastAsia="en-AU"/>
        </w:rPr>
        <w:t>Interpersonal communication in groups</w:t>
      </w:r>
    </w:p>
    <w:p w14:paraId="2F2AA570" w14:textId="77777777" w:rsidR="004A0B60" w:rsidRPr="004A0B60" w:rsidRDefault="004A0B60" w:rsidP="004A0B60">
      <w:pPr>
        <w:numPr>
          <w:ilvl w:val="0"/>
          <w:numId w:val="1"/>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Being able to give and receive feedback</w:t>
      </w:r>
    </w:p>
    <w:p w14:paraId="12197D80" w14:textId="77777777" w:rsidR="004A0B60" w:rsidRPr="004A0B60" w:rsidRDefault="004A0B60" w:rsidP="004A0B60">
      <w:pPr>
        <w:numPr>
          <w:ilvl w:val="0"/>
          <w:numId w:val="1"/>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Recognising the importance of good teamwork</w:t>
      </w:r>
    </w:p>
    <w:p w14:paraId="76F059BC" w14:textId="77777777" w:rsidR="004A0B60" w:rsidRPr="004A0B60" w:rsidRDefault="004A0B60" w:rsidP="004A0B60">
      <w:pPr>
        <w:numPr>
          <w:ilvl w:val="0"/>
          <w:numId w:val="1"/>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Identifying the desired outcome they want and the options to achieve it</w:t>
      </w:r>
    </w:p>
    <w:p w14:paraId="7DAF7103" w14:textId="77777777" w:rsidR="004A0B60" w:rsidRPr="004A0B60" w:rsidRDefault="004A0B60" w:rsidP="004A0B60">
      <w:pPr>
        <w:numPr>
          <w:ilvl w:val="0"/>
          <w:numId w:val="1"/>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lastRenderedPageBreak/>
        <w:t>Identifying areas of agreement</w:t>
      </w:r>
    </w:p>
    <w:p w14:paraId="4E8F79B3" w14:textId="77777777" w:rsidR="004A0B60" w:rsidRPr="004A0B60" w:rsidRDefault="004A0B60" w:rsidP="004A0B60">
      <w:pPr>
        <w:numPr>
          <w:ilvl w:val="0"/>
          <w:numId w:val="1"/>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Understanding and participating in the negotiation process.</w:t>
      </w:r>
    </w:p>
    <w:p w14:paraId="713C9A5F"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b/>
          <w:bCs/>
          <w:color w:val="000000" w:themeColor="text1"/>
          <w:kern w:val="24"/>
          <w:sz w:val="24"/>
          <w:szCs w:val="24"/>
          <w:lang w:eastAsia="en-AU"/>
        </w:rPr>
        <w:t>Analytical and conceptual skills</w:t>
      </w:r>
    </w:p>
    <w:p w14:paraId="3CFB2041" w14:textId="77777777" w:rsidR="004A0B60" w:rsidRPr="004A0B60" w:rsidRDefault="004A0B60" w:rsidP="004A0B60">
      <w:pPr>
        <w:numPr>
          <w:ilvl w:val="0"/>
          <w:numId w:val="2"/>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Defining the problem</w:t>
      </w:r>
    </w:p>
    <w:p w14:paraId="09112D44" w14:textId="77777777" w:rsidR="004A0B60" w:rsidRPr="004A0B60" w:rsidRDefault="004A0B60" w:rsidP="004A0B60">
      <w:pPr>
        <w:numPr>
          <w:ilvl w:val="0"/>
          <w:numId w:val="2"/>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Brainstorming and trialling solutions</w:t>
      </w:r>
    </w:p>
    <w:p w14:paraId="73024066" w14:textId="77777777" w:rsidR="004A0B60" w:rsidRPr="004A0B60" w:rsidRDefault="004A0B60" w:rsidP="004A0B60">
      <w:pPr>
        <w:numPr>
          <w:ilvl w:val="0"/>
          <w:numId w:val="2"/>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Reviewing the outcomes and discussing the result</w:t>
      </w:r>
    </w:p>
    <w:p w14:paraId="386D79D3" w14:textId="77777777" w:rsidR="004A0B60" w:rsidRPr="004A0B60" w:rsidRDefault="004A0B60" w:rsidP="004A0B60">
      <w:pPr>
        <w:numPr>
          <w:ilvl w:val="0"/>
          <w:numId w:val="2"/>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Identifying the audience and purpose of a report</w:t>
      </w:r>
    </w:p>
    <w:p w14:paraId="5AE7555D" w14:textId="77777777" w:rsidR="004A0B60" w:rsidRPr="004A0B60" w:rsidRDefault="004A0B60" w:rsidP="004A0B60">
      <w:pPr>
        <w:numPr>
          <w:ilvl w:val="0"/>
          <w:numId w:val="2"/>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Identifying appropriate information to include in the report</w:t>
      </w:r>
    </w:p>
    <w:p w14:paraId="77C2B616" w14:textId="77777777" w:rsidR="004A0B60" w:rsidRPr="004A0B60" w:rsidRDefault="004A0B60" w:rsidP="004A0B60">
      <w:pPr>
        <w:numPr>
          <w:ilvl w:val="0"/>
          <w:numId w:val="2"/>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Identifying appropriate style of report</w:t>
      </w:r>
    </w:p>
    <w:p w14:paraId="03D05A04" w14:textId="77777777" w:rsidR="004A0B60" w:rsidRPr="004A0B60" w:rsidRDefault="004A0B60" w:rsidP="004A0B60">
      <w:pPr>
        <w:numPr>
          <w:ilvl w:val="0"/>
          <w:numId w:val="2"/>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Understanding how to plan and produce a report.</w:t>
      </w:r>
    </w:p>
    <w:p w14:paraId="6B19EDD8"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b/>
          <w:bCs/>
          <w:color w:val="000000" w:themeColor="text1"/>
          <w:kern w:val="24"/>
          <w:sz w:val="24"/>
          <w:szCs w:val="24"/>
          <w:lang w:eastAsia="en-AU"/>
        </w:rPr>
        <w:t>Intrapersonal communication</w:t>
      </w:r>
    </w:p>
    <w:p w14:paraId="5CC65F9E" w14:textId="77777777" w:rsidR="004A0B60" w:rsidRPr="004A0B60" w:rsidRDefault="004A0B60" w:rsidP="004A0B60">
      <w:pPr>
        <w:numPr>
          <w:ilvl w:val="0"/>
          <w:numId w:val="3"/>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Being aware of individual contribution and roles of others in a team</w:t>
      </w:r>
    </w:p>
    <w:p w14:paraId="414F1CD2" w14:textId="77777777" w:rsidR="004A0B60" w:rsidRPr="004A0B60" w:rsidRDefault="004A0B60" w:rsidP="004A0B60">
      <w:pPr>
        <w:numPr>
          <w:ilvl w:val="0"/>
          <w:numId w:val="3"/>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Understanding the benefits of teamwork compared to working alone</w:t>
      </w:r>
    </w:p>
    <w:p w14:paraId="131177C3" w14:textId="77777777" w:rsidR="004A0B60" w:rsidRPr="008F1CD0" w:rsidRDefault="004A0B60" w:rsidP="004A0B60">
      <w:pPr>
        <w:numPr>
          <w:ilvl w:val="0"/>
          <w:numId w:val="3"/>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Understanding the types of feedback</w:t>
      </w:r>
    </w:p>
    <w:p w14:paraId="202C34A8" w14:textId="77777777" w:rsidR="004A0B60" w:rsidRPr="008F1CD0" w:rsidRDefault="004A0B60" w:rsidP="004A0B60">
      <w:pPr>
        <w:spacing w:after="0" w:line="240" w:lineRule="auto"/>
        <w:contextualSpacing/>
        <w:rPr>
          <w:rFonts w:eastAsiaTheme="minorEastAsia"/>
          <w:color w:val="000000" w:themeColor="text1"/>
          <w:kern w:val="24"/>
          <w:sz w:val="24"/>
          <w:szCs w:val="24"/>
          <w:lang w:eastAsia="en-AU"/>
        </w:rPr>
      </w:pPr>
    </w:p>
    <w:p w14:paraId="5AECC914" w14:textId="77777777" w:rsidR="004A0B60" w:rsidRPr="004A0B60" w:rsidRDefault="004A0B60" w:rsidP="004A0B60">
      <w:pPr>
        <w:spacing w:after="0" w:line="240" w:lineRule="auto"/>
        <w:contextualSpacing/>
        <w:rPr>
          <w:rFonts w:eastAsia="Times New Roman" w:cs="Times New Roman"/>
          <w:sz w:val="24"/>
          <w:szCs w:val="24"/>
          <w:lang w:eastAsia="en-AU"/>
        </w:rPr>
      </w:pPr>
    </w:p>
    <w:p w14:paraId="48EAD902" w14:textId="77777777" w:rsidR="004A0B60" w:rsidRPr="008F1CD0" w:rsidRDefault="004A0B60" w:rsidP="004A0B60">
      <w:pPr>
        <w:rPr>
          <w:b/>
          <w:sz w:val="24"/>
          <w:szCs w:val="24"/>
        </w:rPr>
      </w:pPr>
      <w:r w:rsidRPr="008F1CD0">
        <w:rPr>
          <w:b/>
          <w:sz w:val="24"/>
          <w:szCs w:val="24"/>
        </w:rPr>
        <w:t>Learning Module 3: Project Management</w:t>
      </w:r>
    </w:p>
    <w:p w14:paraId="74940C46"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 xml:space="preserve">The focus of Learning Module 3 is on building young people’s project management skills. This relates specifically to the Advance community project(s) or series of volunteering activities that young people deliver in partnership with a community organisation. This module includes the following learning components: </w:t>
      </w:r>
    </w:p>
    <w:p w14:paraId="6EA7BE81"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b/>
          <w:bCs/>
          <w:color w:val="000000" w:themeColor="text1"/>
          <w:kern w:val="24"/>
          <w:sz w:val="24"/>
          <w:szCs w:val="24"/>
          <w:lang w:eastAsia="en-AU"/>
        </w:rPr>
        <w:t>Design</w:t>
      </w:r>
    </w:p>
    <w:p w14:paraId="34445C6A" w14:textId="77777777" w:rsidR="004A0B60" w:rsidRPr="004A0B60" w:rsidRDefault="004A0B60" w:rsidP="004A0B60">
      <w:pPr>
        <w:numPr>
          <w:ilvl w:val="0"/>
          <w:numId w:val="4"/>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Researching possible community projects or volunteering activities</w:t>
      </w:r>
    </w:p>
    <w:p w14:paraId="3D9A2A98" w14:textId="77777777" w:rsidR="004A0B60" w:rsidRPr="004A0B60" w:rsidRDefault="004A0B60" w:rsidP="004A0B60">
      <w:pPr>
        <w:numPr>
          <w:ilvl w:val="0"/>
          <w:numId w:val="4"/>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Identifying resources available to possible community project(s) or volunteering activities</w:t>
      </w:r>
    </w:p>
    <w:p w14:paraId="5E60EC1F" w14:textId="77777777" w:rsidR="004A0B60" w:rsidRPr="004A0B60" w:rsidRDefault="004A0B60" w:rsidP="004A0B60">
      <w:pPr>
        <w:numPr>
          <w:ilvl w:val="0"/>
          <w:numId w:val="4"/>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Selecting a community project(s) or series of volunteering activities</w:t>
      </w:r>
    </w:p>
    <w:p w14:paraId="474F5879" w14:textId="77777777" w:rsidR="004A0B60" w:rsidRPr="008F1CD0" w:rsidRDefault="004A0B60" w:rsidP="004A0B60">
      <w:pPr>
        <w:numPr>
          <w:ilvl w:val="0"/>
          <w:numId w:val="4"/>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Deciding on the intended outcome and evaluation criteria</w:t>
      </w:r>
    </w:p>
    <w:p w14:paraId="4A01F36C" w14:textId="77777777" w:rsidR="004A0B60" w:rsidRPr="004A0B60" w:rsidRDefault="004A0B60" w:rsidP="004A0B60">
      <w:pPr>
        <w:numPr>
          <w:ilvl w:val="0"/>
          <w:numId w:val="4"/>
        </w:numPr>
        <w:spacing w:after="0" w:line="240" w:lineRule="auto"/>
        <w:ind w:left="1267"/>
        <w:contextualSpacing/>
        <w:rPr>
          <w:rFonts w:eastAsia="Times New Roman" w:cs="Times New Roman"/>
          <w:sz w:val="24"/>
          <w:szCs w:val="24"/>
          <w:lang w:eastAsia="en-AU"/>
        </w:rPr>
      </w:pPr>
    </w:p>
    <w:p w14:paraId="47E44B6D"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b/>
          <w:bCs/>
          <w:color w:val="000000" w:themeColor="text1"/>
          <w:kern w:val="24"/>
          <w:sz w:val="24"/>
          <w:szCs w:val="24"/>
          <w:lang w:eastAsia="en-AU"/>
        </w:rPr>
        <w:t>Development</w:t>
      </w:r>
    </w:p>
    <w:p w14:paraId="1C2E8298"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Developing a project plan that includes:</w:t>
      </w:r>
    </w:p>
    <w:p w14:paraId="3F54CD92" w14:textId="77777777" w:rsidR="004A0B60" w:rsidRPr="004A0B60" w:rsidRDefault="004A0B60" w:rsidP="004A0B60">
      <w:pPr>
        <w:numPr>
          <w:ilvl w:val="0"/>
          <w:numId w:val="5"/>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Tasks that need to be completed</w:t>
      </w:r>
    </w:p>
    <w:p w14:paraId="335F3767" w14:textId="77777777" w:rsidR="004A0B60" w:rsidRPr="004A0B60" w:rsidRDefault="004A0B60" w:rsidP="004A0B60">
      <w:pPr>
        <w:numPr>
          <w:ilvl w:val="0"/>
          <w:numId w:val="5"/>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Who will complete each task</w:t>
      </w:r>
    </w:p>
    <w:p w14:paraId="66DD2A54" w14:textId="77777777" w:rsidR="004A0B60" w:rsidRPr="008F1CD0" w:rsidRDefault="004A0B60" w:rsidP="004A0B60">
      <w:pPr>
        <w:numPr>
          <w:ilvl w:val="0"/>
          <w:numId w:val="5"/>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When the task will begin and end</w:t>
      </w:r>
    </w:p>
    <w:p w14:paraId="4DADD665" w14:textId="77777777" w:rsidR="004A0B60" w:rsidRPr="004A0B60" w:rsidRDefault="004A0B60" w:rsidP="004A0B60">
      <w:pPr>
        <w:spacing w:after="0" w:line="240" w:lineRule="auto"/>
        <w:ind w:left="1267"/>
        <w:contextualSpacing/>
        <w:rPr>
          <w:rFonts w:eastAsia="Times New Roman" w:cs="Times New Roman"/>
          <w:sz w:val="24"/>
          <w:szCs w:val="24"/>
          <w:lang w:eastAsia="en-AU"/>
        </w:rPr>
      </w:pPr>
    </w:p>
    <w:p w14:paraId="2106C087"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b/>
          <w:bCs/>
          <w:color w:val="000000" w:themeColor="text1"/>
          <w:kern w:val="24"/>
          <w:sz w:val="24"/>
          <w:szCs w:val="24"/>
          <w:lang w:eastAsia="en-AU"/>
        </w:rPr>
        <w:t>Implementation</w:t>
      </w:r>
    </w:p>
    <w:p w14:paraId="1B14BABC" w14:textId="77777777" w:rsidR="004A0B60" w:rsidRPr="004A0B60" w:rsidRDefault="004A0B60" w:rsidP="004A0B60">
      <w:pPr>
        <w:numPr>
          <w:ilvl w:val="0"/>
          <w:numId w:val="6"/>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Implementing the project plan</w:t>
      </w:r>
    </w:p>
    <w:p w14:paraId="054C80E9" w14:textId="77777777" w:rsidR="004A0B60" w:rsidRPr="004A0B60" w:rsidRDefault="004A0B60" w:rsidP="004A0B60">
      <w:pPr>
        <w:numPr>
          <w:ilvl w:val="0"/>
          <w:numId w:val="6"/>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Adhering to time schedules</w:t>
      </w:r>
    </w:p>
    <w:p w14:paraId="62FA307A" w14:textId="77777777" w:rsidR="004A0B60" w:rsidRPr="008F1CD0" w:rsidRDefault="004A0B60" w:rsidP="004A0B60">
      <w:pPr>
        <w:numPr>
          <w:ilvl w:val="0"/>
          <w:numId w:val="6"/>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Managing issues as they arise, and adapting the project as required</w:t>
      </w:r>
    </w:p>
    <w:p w14:paraId="33229D40" w14:textId="77777777" w:rsidR="004A0B60" w:rsidRPr="004A0B60" w:rsidRDefault="004A0B60" w:rsidP="004A0B60">
      <w:pPr>
        <w:numPr>
          <w:ilvl w:val="0"/>
          <w:numId w:val="6"/>
        </w:numPr>
        <w:spacing w:after="0" w:line="240" w:lineRule="auto"/>
        <w:ind w:left="1267"/>
        <w:contextualSpacing/>
        <w:rPr>
          <w:rFonts w:eastAsia="Times New Roman" w:cs="Times New Roman"/>
          <w:sz w:val="24"/>
          <w:szCs w:val="24"/>
          <w:lang w:eastAsia="en-AU"/>
        </w:rPr>
      </w:pPr>
    </w:p>
    <w:p w14:paraId="51F76D6D"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b/>
          <w:bCs/>
          <w:color w:val="000000" w:themeColor="text1"/>
          <w:kern w:val="24"/>
          <w:sz w:val="24"/>
          <w:szCs w:val="24"/>
          <w:lang w:eastAsia="en-AU"/>
        </w:rPr>
        <w:t>Monitoring and evaluati</w:t>
      </w:r>
      <w:bookmarkStart w:id="0" w:name="_GoBack"/>
      <w:bookmarkEnd w:id="0"/>
      <w:r w:rsidRPr="004A0B60">
        <w:rPr>
          <w:rFonts w:eastAsiaTheme="minorEastAsia"/>
          <w:b/>
          <w:bCs/>
          <w:color w:val="000000" w:themeColor="text1"/>
          <w:kern w:val="24"/>
          <w:sz w:val="24"/>
          <w:szCs w:val="24"/>
          <w:lang w:eastAsia="en-AU"/>
        </w:rPr>
        <w:t>on</w:t>
      </w:r>
    </w:p>
    <w:p w14:paraId="1C2DCBE3" w14:textId="77777777" w:rsidR="004A0B60" w:rsidRPr="004A0B60" w:rsidRDefault="004A0B60" w:rsidP="004A0B60">
      <w:pPr>
        <w:numPr>
          <w:ilvl w:val="0"/>
          <w:numId w:val="7"/>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Monitoring the project plan - adapting the project as required to respond to issues/increase effectiveness</w:t>
      </w:r>
    </w:p>
    <w:p w14:paraId="23F37C6A" w14:textId="77777777" w:rsidR="004A0B60" w:rsidRPr="004A0B60" w:rsidRDefault="004A0B60" w:rsidP="004A0B60">
      <w:pPr>
        <w:numPr>
          <w:ilvl w:val="0"/>
          <w:numId w:val="7"/>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Conducting the evaluation of your community project(s) or volunteering activities</w:t>
      </w:r>
    </w:p>
    <w:p w14:paraId="4EF8A3C8" w14:textId="77777777" w:rsidR="004A0B60" w:rsidRPr="004A0B60" w:rsidRDefault="004A0B60" w:rsidP="004A0B60">
      <w:pPr>
        <w:numPr>
          <w:ilvl w:val="0"/>
          <w:numId w:val="7"/>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lastRenderedPageBreak/>
        <w:t>Reflecting on learning gained from the community project(s) or volunteering activities</w:t>
      </w:r>
    </w:p>
    <w:p w14:paraId="33B00F1E" w14:textId="77777777" w:rsidR="004A0B60" w:rsidRPr="004A0B60" w:rsidRDefault="004A0B60" w:rsidP="004A0B60">
      <w:pPr>
        <w:numPr>
          <w:ilvl w:val="0"/>
          <w:numId w:val="7"/>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Reporting to organisations and presenting a report to the identified audience</w:t>
      </w:r>
    </w:p>
    <w:p w14:paraId="0440B51D" w14:textId="77777777" w:rsidR="004A0B60" w:rsidRPr="008F1CD0" w:rsidRDefault="004A0B60" w:rsidP="004A0B60">
      <w:pPr>
        <w:numPr>
          <w:ilvl w:val="0"/>
          <w:numId w:val="7"/>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Celebrating the completion of the community project(s) or volunteering activities</w:t>
      </w:r>
    </w:p>
    <w:p w14:paraId="4170CA63" w14:textId="77777777" w:rsidR="004A0B60" w:rsidRPr="008F1CD0" w:rsidRDefault="004A0B60" w:rsidP="004A0B60">
      <w:pPr>
        <w:spacing w:after="0" w:line="240" w:lineRule="auto"/>
        <w:contextualSpacing/>
        <w:rPr>
          <w:rFonts w:eastAsiaTheme="minorEastAsia"/>
          <w:color w:val="000000" w:themeColor="text1"/>
          <w:kern w:val="24"/>
          <w:sz w:val="24"/>
          <w:szCs w:val="24"/>
          <w:lang w:eastAsia="en-AU"/>
        </w:rPr>
      </w:pPr>
    </w:p>
    <w:p w14:paraId="1F11224A" w14:textId="77777777" w:rsidR="004A0B60" w:rsidRPr="008F1CD0" w:rsidRDefault="004A0B60" w:rsidP="004A0B60">
      <w:pPr>
        <w:spacing w:after="0" w:line="240" w:lineRule="auto"/>
        <w:contextualSpacing/>
        <w:rPr>
          <w:rFonts w:eastAsiaTheme="minorEastAsia"/>
          <w:b/>
          <w:color w:val="000000" w:themeColor="text1"/>
          <w:kern w:val="24"/>
          <w:sz w:val="24"/>
          <w:szCs w:val="24"/>
          <w:lang w:eastAsia="en-AU"/>
        </w:rPr>
      </w:pPr>
      <w:r w:rsidRPr="008F1CD0">
        <w:rPr>
          <w:rFonts w:eastAsiaTheme="minorEastAsia"/>
          <w:b/>
          <w:color w:val="000000" w:themeColor="text1"/>
          <w:kern w:val="24"/>
          <w:sz w:val="24"/>
          <w:szCs w:val="24"/>
          <w:lang w:eastAsia="en-AU"/>
        </w:rPr>
        <w:t>Framework b: Community Partnerships</w:t>
      </w:r>
    </w:p>
    <w:p w14:paraId="6F5D410E" w14:textId="77777777" w:rsidR="004A0B60" w:rsidRPr="008F1CD0" w:rsidRDefault="004A0B60" w:rsidP="004A0B60">
      <w:pPr>
        <w:spacing w:after="0" w:line="240" w:lineRule="auto"/>
        <w:contextualSpacing/>
        <w:rPr>
          <w:rFonts w:eastAsiaTheme="minorEastAsia"/>
          <w:b/>
          <w:color w:val="000000" w:themeColor="text1"/>
          <w:kern w:val="24"/>
          <w:sz w:val="24"/>
          <w:szCs w:val="24"/>
          <w:lang w:eastAsia="en-AU"/>
        </w:rPr>
      </w:pPr>
    </w:p>
    <w:p w14:paraId="67959D8F" w14:textId="77777777" w:rsidR="004A0B60" w:rsidRPr="004A0B60" w:rsidRDefault="004A0B60" w:rsidP="004A0B60">
      <w:pPr>
        <w:spacing w:before="53" w:after="0" w:line="240" w:lineRule="auto"/>
        <w:rPr>
          <w:rFonts w:eastAsia="Times New Roman" w:cs="Times New Roman"/>
          <w:sz w:val="24"/>
          <w:szCs w:val="24"/>
          <w:lang w:eastAsia="en-AU"/>
        </w:rPr>
      </w:pPr>
      <w:r w:rsidRPr="004A0B60">
        <w:rPr>
          <w:rFonts w:eastAsiaTheme="minorEastAsia"/>
          <w:b/>
          <w:bCs/>
          <w:color w:val="000000" w:themeColor="text1"/>
          <w:kern w:val="24"/>
          <w:sz w:val="24"/>
          <w:szCs w:val="24"/>
          <w:lang w:eastAsia="en-AU"/>
        </w:rPr>
        <w:t>Background</w:t>
      </w:r>
    </w:p>
    <w:p w14:paraId="71CA714E" w14:textId="77777777" w:rsidR="004A0B60" w:rsidRPr="004A0B60" w:rsidRDefault="004A0B60" w:rsidP="004A0B60">
      <w:pPr>
        <w:spacing w:before="53"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A key component of Advance is the development of a partnership between young people, the school and a community organisation, to deliver one or more community projects or a series of volunteering activities.</w:t>
      </w:r>
    </w:p>
    <w:p w14:paraId="7E69AEEC" w14:textId="77777777" w:rsidR="004A0B60" w:rsidRPr="004A0B60" w:rsidRDefault="004A0B60" w:rsidP="004A0B60">
      <w:pPr>
        <w:spacing w:before="53"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 xml:space="preserve">Community projects or volunteering activities can take a variety of forms including: </w:t>
      </w:r>
    </w:p>
    <w:p w14:paraId="3768A206" w14:textId="77777777" w:rsidR="004A0B60" w:rsidRPr="004A0B60" w:rsidRDefault="004A0B60" w:rsidP="004A0B60">
      <w:pPr>
        <w:numPr>
          <w:ilvl w:val="0"/>
          <w:numId w:val="8"/>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 xml:space="preserve">Taking part in existing volunteering opportunities, such as Conservation Volunteers </w:t>
      </w:r>
    </w:p>
    <w:p w14:paraId="441C979F" w14:textId="77777777" w:rsidR="004A0B60" w:rsidRPr="004A0B60" w:rsidRDefault="004A0B60" w:rsidP="004A0B60">
      <w:pPr>
        <w:numPr>
          <w:ilvl w:val="0"/>
          <w:numId w:val="8"/>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Planning and implementing an information campaign</w:t>
      </w:r>
    </w:p>
    <w:p w14:paraId="17F187A1" w14:textId="77777777" w:rsidR="004A0B60" w:rsidRPr="004A0B60" w:rsidRDefault="004A0B60" w:rsidP="004A0B60">
      <w:pPr>
        <w:numPr>
          <w:ilvl w:val="0"/>
          <w:numId w:val="8"/>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Developing, implementing and evaluating a community event, or</w:t>
      </w:r>
    </w:p>
    <w:p w14:paraId="27ECEF4D" w14:textId="77777777" w:rsidR="004A0B60" w:rsidRPr="004A0B60" w:rsidRDefault="004A0B60" w:rsidP="004A0B60">
      <w:pPr>
        <w:numPr>
          <w:ilvl w:val="0"/>
          <w:numId w:val="8"/>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Producing a resource for their community</w:t>
      </w:r>
    </w:p>
    <w:p w14:paraId="47A51F36" w14:textId="77777777" w:rsidR="004A0B60" w:rsidRPr="008F1CD0" w:rsidRDefault="004A0B60" w:rsidP="004A0B60">
      <w:pPr>
        <w:spacing w:before="53" w:after="0" w:line="240" w:lineRule="auto"/>
        <w:rPr>
          <w:rFonts w:eastAsiaTheme="minorEastAsia"/>
          <w:color w:val="000000" w:themeColor="text1"/>
          <w:kern w:val="24"/>
          <w:sz w:val="24"/>
          <w:szCs w:val="24"/>
          <w:lang w:eastAsia="en-AU"/>
        </w:rPr>
      </w:pPr>
      <w:r w:rsidRPr="004A0B60">
        <w:rPr>
          <w:rFonts w:eastAsiaTheme="minorEastAsia"/>
          <w:color w:val="000000" w:themeColor="text1"/>
          <w:kern w:val="24"/>
          <w:sz w:val="24"/>
          <w:szCs w:val="24"/>
          <w:lang w:eastAsia="en-AU"/>
        </w:rPr>
        <w:t>In some cases, more than one community organisation may need to be involved to satisfactorily implement the project/s or volunteer activities the young people have chosen. Young people may also choose to work in partnership with multiple community organisations on a range of different volunteering activities.</w:t>
      </w:r>
    </w:p>
    <w:p w14:paraId="24AB23F9" w14:textId="77777777" w:rsidR="004A0B60" w:rsidRPr="004A0B60" w:rsidRDefault="004A0B60" w:rsidP="004A0B60">
      <w:pPr>
        <w:spacing w:before="53" w:after="0" w:line="240" w:lineRule="auto"/>
        <w:rPr>
          <w:rFonts w:eastAsia="Times New Roman" w:cs="Times New Roman"/>
          <w:sz w:val="24"/>
          <w:szCs w:val="24"/>
          <w:lang w:eastAsia="en-AU"/>
        </w:rPr>
      </w:pPr>
    </w:p>
    <w:p w14:paraId="548FDAA0" w14:textId="77777777" w:rsidR="004A0B60" w:rsidRPr="004A0B60" w:rsidRDefault="004A0B60" w:rsidP="004A0B60">
      <w:pPr>
        <w:spacing w:before="53" w:after="0" w:line="240" w:lineRule="auto"/>
        <w:rPr>
          <w:rFonts w:eastAsia="Times New Roman" w:cs="Times New Roman"/>
          <w:sz w:val="24"/>
          <w:szCs w:val="24"/>
          <w:lang w:eastAsia="en-AU"/>
        </w:rPr>
      </w:pPr>
      <w:r w:rsidRPr="004A0B60">
        <w:rPr>
          <w:rFonts w:eastAsiaTheme="minorEastAsia"/>
          <w:b/>
          <w:bCs/>
          <w:color w:val="000000" w:themeColor="text1"/>
          <w:kern w:val="24"/>
          <w:sz w:val="24"/>
          <w:szCs w:val="24"/>
          <w:lang w:eastAsia="en-AU"/>
        </w:rPr>
        <w:t>Advance School Community Notification Form</w:t>
      </w:r>
    </w:p>
    <w:p w14:paraId="2DC31DCB" w14:textId="77777777" w:rsidR="004A0B60" w:rsidRPr="004A0B60" w:rsidRDefault="004A0B60" w:rsidP="004A0B60">
      <w:pPr>
        <w:spacing w:before="53"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The School Community Partnership Notification Form has been developed to assist schools and community organisations to identify key aspects of their partnership.</w:t>
      </w:r>
    </w:p>
    <w:p w14:paraId="315ABD47" w14:textId="77777777" w:rsidR="004A0B60" w:rsidRPr="004A0B60" w:rsidRDefault="004A0B60" w:rsidP="004A0B60">
      <w:pPr>
        <w:spacing w:before="53"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 xml:space="preserve">Schools involved in Advance may elect to share this information with the Department of </w:t>
      </w:r>
      <w:r w:rsidR="00EC54CF">
        <w:rPr>
          <w:rFonts w:eastAsiaTheme="minorEastAsia"/>
          <w:color w:val="000000" w:themeColor="text1"/>
          <w:kern w:val="24"/>
          <w:sz w:val="24"/>
          <w:szCs w:val="24"/>
          <w:lang w:eastAsia="en-AU"/>
        </w:rPr>
        <w:t>Premier &amp; Cabinet</w:t>
      </w:r>
      <w:r w:rsidRPr="004A0B60">
        <w:rPr>
          <w:rFonts w:eastAsiaTheme="minorEastAsia"/>
          <w:color w:val="000000" w:themeColor="text1"/>
          <w:kern w:val="24"/>
          <w:sz w:val="24"/>
          <w:szCs w:val="24"/>
          <w:lang w:eastAsia="en-AU"/>
        </w:rPr>
        <w:t xml:space="preserve"> by emailing their completed form to: advance@d</w:t>
      </w:r>
      <w:r w:rsidR="00EC54CF">
        <w:rPr>
          <w:rFonts w:eastAsiaTheme="minorEastAsia"/>
          <w:color w:val="000000" w:themeColor="text1"/>
          <w:kern w:val="24"/>
          <w:sz w:val="24"/>
          <w:szCs w:val="24"/>
          <w:lang w:eastAsia="en-AU"/>
        </w:rPr>
        <w:t>pc</w:t>
      </w:r>
      <w:r w:rsidRPr="004A0B60">
        <w:rPr>
          <w:rFonts w:eastAsiaTheme="minorEastAsia"/>
          <w:color w:val="000000" w:themeColor="text1"/>
          <w:kern w:val="24"/>
          <w:sz w:val="24"/>
          <w:szCs w:val="24"/>
          <w:lang w:eastAsia="en-AU"/>
        </w:rPr>
        <w:t>.vic.gov.au.</w:t>
      </w:r>
    </w:p>
    <w:p w14:paraId="011C200B" w14:textId="77777777" w:rsidR="004A0B60" w:rsidRPr="004A0B60" w:rsidRDefault="004A0B60" w:rsidP="004A0B60">
      <w:pPr>
        <w:spacing w:before="53"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This form allows schools to enter a notification for up to 5 partnerships. Additional notifications should be entered on a separate form.</w:t>
      </w:r>
    </w:p>
    <w:p w14:paraId="2F05F1E8" w14:textId="4B88BB55" w:rsidR="004A0B60" w:rsidRPr="008F1CD0" w:rsidRDefault="00BA5B32" w:rsidP="004A0B60">
      <w:pPr>
        <w:spacing w:before="53" w:after="0" w:line="240" w:lineRule="auto"/>
        <w:rPr>
          <w:rFonts w:eastAsiaTheme="minorEastAsia"/>
          <w:color w:val="00B0F0"/>
          <w:kern w:val="24"/>
          <w:sz w:val="24"/>
          <w:szCs w:val="24"/>
          <w:u w:val="single"/>
          <w:lang w:eastAsia="en-AU"/>
        </w:rPr>
      </w:pPr>
      <w:hyperlink r:id="rId8" w:history="1">
        <w:r w:rsidR="004A0B60" w:rsidRPr="00BA5B32">
          <w:rPr>
            <w:rStyle w:val="Hyperlink"/>
            <w:rFonts w:eastAsiaTheme="minorEastAsia"/>
            <w:kern w:val="24"/>
            <w:sz w:val="24"/>
            <w:szCs w:val="24"/>
            <w:lang w:eastAsia="en-AU"/>
          </w:rPr>
          <w:t>Advance - School Community Partnership Notification Form.doc</w:t>
        </w:r>
      </w:hyperlink>
      <w:r w:rsidR="004A0B60" w:rsidRPr="004A0B60">
        <w:rPr>
          <w:rFonts w:eastAsiaTheme="minorEastAsia"/>
          <w:color w:val="00B0F0"/>
          <w:kern w:val="24"/>
          <w:sz w:val="24"/>
          <w:szCs w:val="24"/>
          <w:u w:val="single"/>
          <w:lang w:eastAsia="en-AU"/>
        </w:rPr>
        <w:t xml:space="preserve"> </w:t>
      </w:r>
    </w:p>
    <w:p w14:paraId="121E15B2" w14:textId="77777777" w:rsidR="004A0B60" w:rsidRPr="004A0B60" w:rsidRDefault="004A0B60" w:rsidP="004A0B60">
      <w:pPr>
        <w:spacing w:before="53" w:after="0" w:line="240" w:lineRule="auto"/>
        <w:rPr>
          <w:rFonts w:eastAsia="Times New Roman" w:cs="Times New Roman"/>
          <w:sz w:val="24"/>
          <w:szCs w:val="24"/>
          <w:lang w:eastAsia="en-AU"/>
        </w:rPr>
      </w:pPr>
    </w:p>
    <w:p w14:paraId="2733066D" w14:textId="77777777" w:rsidR="004A0B60" w:rsidRPr="004A0B60" w:rsidRDefault="004A0B60" w:rsidP="004A0B60">
      <w:pPr>
        <w:spacing w:before="53" w:after="0" w:line="240" w:lineRule="auto"/>
        <w:rPr>
          <w:rFonts w:eastAsia="Times New Roman" w:cs="Times New Roman"/>
          <w:sz w:val="24"/>
          <w:szCs w:val="24"/>
          <w:lang w:eastAsia="en-AU"/>
        </w:rPr>
      </w:pPr>
      <w:r w:rsidRPr="004A0B60">
        <w:rPr>
          <w:rFonts w:eastAsiaTheme="minorEastAsia"/>
          <w:b/>
          <w:bCs/>
          <w:color w:val="000000" w:themeColor="text1"/>
          <w:kern w:val="24"/>
          <w:sz w:val="24"/>
          <w:szCs w:val="24"/>
          <w:lang w:eastAsia="en-AU"/>
        </w:rPr>
        <w:t>Some resources</w:t>
      </w:r>
    </w:p>
    <w:p w14:paraId="6B8A3AA1" w14:textId="77777777" w:rsidR="004A0B60" w:rsidRPr="004A0B60" w:rsidRDefault="004A0B60" w:rsidP="004A0B60">
      <w:pPr>
        <w:spacing w:before="53"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 xml:space="preserve">The Partnering Toolbook offers a concise overview of the essential elements that make for effective partnering. The book was written by Ros Tennyson and produced by The Partnering Initiative in co-operation with the Global Alliance for Improved Nutrition (GAIN), The United Nations Development Program (UNDP) and the International Atomic Energy Agency (IAEA). </w:t>
      </w:r>
    </w:p>
    <w:p w14:paraId="30F82F6F" w14:textId="77777777" w:rsidR="004A0B60" w:rsidRPr="008F1CD0" w:rsidRDefault="003A1908" w:rsidP="004A0B60">
      <w:pPr>
        <w:spacing w:before="53" w:after="0" w:line="240" w:lineRule="auto"/>
        <w:rPr>
          <w:rFonts w:eastAsiaTheme="minorEastAsia"/>
          <w:color w:val="000000" w:themeColor="text1"/>
          <w:kern w:val="24"/>
          <w:sz w:val="24"/>
          <w:szCs w:val="24"/>
          <w:u w:val="single"/>
          <w:lang w:eastAsia="en-AU"/>
        </w:rPr>
      </w:pPr>
      <w:hyperlink r:id="rId9" w:history="1">
        <w:r w:rsidR="004A0B60" w:rsidRPr="008F1CD0">
          <w:rPr>
            <w:rFonts w:eastAsiaTheme="minorEastAsia"/>
            <w:color w:val="000000" w:themeColor="text1"/>
            <w:kern w:val="24"/>
            <w:sz w:val="24"/>
            <w:szCs w:val="24"/>
            <w:u w:val="single"/>
            <w:lang w:eastAsia="en-AU"/>
          </w:rPr>
          <w:t>http</w:t>
        </w:r>
      </w:hyperlink>
      <w:hyperlink r:id="rId10" w:history="1">
        <w:r w:rsidR="004A0B60" w:rsidRPr="008F1CD0">
          <w:rPr>
            <w:rFonts w:eastAsiaTheme="minorEastAsia"/>
            <w:color w:val="000000" w:themeColor="text1"/>
            <w:kern w:val="24"/>
            <w:sz w:val="24"/>
            <w:szCs w:val="24"/>
            <w:u w:val="single"/>
            <w:lang w:eastAsia="en-AU"/>
          </w:rPr>
          <w:t>://</w:t>
        </w:r>
      </w:hyperlink>
      <w:hyperlink r:id="rId11" w:history="1">
        <w:r w:rsidR="004A0B60" w:rsidRPr="008F1CD0">
          <w:rPr>
            <w:rFonts w:eastAsiaTheme="minorEastAsia"/>
            <w:color w:val="000000" w:themeColor="text1"/>
            <w:kern w:val="24"/>
            <w:sz w:val="24"/>
            <w:szCs w:val="24"/>
            <w:u w:val="single"/>
            <w:lang w:eastAsia="en-AU"/>
          </w:rPr>
          <w:t>www.energizeinc.com/art/subj/documents/ThePartneringToolbookMarch2004.pdf</w:t>
        </w:r>
      </w:hyperlink>
    </w:p>
    <w:p w14:paraId="3C4077A3" w14:textId="77777777" w:rsidR="004A0B60" w:rsidRPr="004A0B60" w:rsidRDefault="004A0B60" w:rsidP="004A0B60">
      <w:pPr>
        <w:spacing w:before="53" w:after="0" w:line="240" w:lineRule="auto"/>
        <w:rPr>
          <w:rFonts w:eastAsia="Times New Roman" w:cs="Times New Roman"/>
          <w:sz w:val="24"/>
          <w:szCs w:val="24"/>
          <w:lang w:eastAsia="en-AU"/>
        </w:rPr>
      </w:pPr>
    </w:p>
    <w:p w14:paraId="103A788B" w14:textId="77777777" w:rsidR="004A0B60" w:rsidRPr="004A0B60" w:rsidRDefault="004A0B60" w:rsidP="004A0B60">
      <w:pPr>
        <w:spacing w:before="53"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Community Organisation Directories</w:t>
      </w:r>
    </w:p>
    <w:p w14:paraId="2E2F152F" w14:textId="77777777" w:rsidR="004A0B60" w:rsidRPr="004A0B60" w:rsidRDefault="004A0B60" w:rsidP="004A0B60">
      <w:pPr>
        <w:numPr>
          <w:ilvl w:val="0"/>
          <w:numId w:val="9"/>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 xml:space="preserve">Victoria’s Volunteering Portal - More than 1.5 million Victorians volunteer their time, skills and experience, and in one way or another make a huge contribution to our local communities. Victoria’s Volunteering Portal is a free </w:t>
      </w:r>
      <w:r w:rsidRPr="004A0B60">
        <w:rPr>
          <w:rFonts w:eastAsiaTheme="minorEastAsia"/>
          <w:color w:val="000000" w:themeColor="text1"/>
          <w:kern w:val="24"/>
          <w:sz w:val="24"/>
          <w:szCs w:val="24"/>
          <w:lang w:eastAsia="en-AU"/>
        </w:rPr>
        <w:lastRenderedPageBreak/>
        <w:t xml:space="preserve">online resource to support volunteering in Victoria. </w:t>
      </w:r>
      <w:hyperlink r:id="rId12" w:history="1">
        <w:r w:rsidR="008F1CD0" w:rsidRPr="008F1CD0">
          <w:rPr>
            <w:rFonts w:eastAsiaTheme="minorEastAsia"/>
            <w:color w:val="000000" w:themeColor="text1"/>
            <w:kern w:val="24"/>
            <w:sz w:val="24"/>
            <w:szCs w:val="24"/>
            <w:u w:val="single"/>
            <w:lang w:eastAsia="en-AU"/>
          </w:rPr>
          <w:t>http://</w:t>
        </w:r>
      </w:hyperlink>
      <w:hyperlink r:id="rId13" w:history="1">
        <w:r w:rsidR="008F1CD0" w:rsidRPr="008F1CD0">
          <w:rPr>
            <w:rFonts w:eastAsiaTheme="minorEastAsia"/>
            <w:color w:val="000000" w:themeColor="text1"/>
            <w:kern w:val="24"/>
            <w:sz w:val="24"/>
            <w:szCs w:val="24"/>
            <w:u w:val="single"/>
            <w:lang w:eastAsia="en-AU"/>
          </w:rPr>
          <w:t>www.volunteer.vic.gov.au</w:t>
        </w:r>
      </w:hyperlink>
    </w:p>
    <w:p w14:paraId="5F4C77C0" w14:textId="77777777" w:rsidR="004A0B60" w:rsidRPr="008F1CD0" w:rsidRDefault="004A0B60" w:rsidP="004A0B60">
      <w:pPr>
        <w:numPr>
          <w:ilvl w:val="0"/>
          <w:numId w:val="9"/>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 xml:space="preserve">Ourcommunity.com.au </w:t>
      </w:r>
      <w:r w:rsidR="00EC54CF" w:rsidRPr="004A0B60">
        <w:rPr>
          <w:rFonts w:eastAsiaTheme="minorEastAsia"/>
          <w:color w:val="000000" w:themeColor="text1"/>
          <w:kern w:val="24"/>
          <w:sz w:val="24"/>
          <w:szCs w:val="24"/>
          <w:lang w:eastAsia="en-AU"/>
        </w:rPr>
        <w:t>- Ourcommunity.com.au</w:t>
      </w:r>
      <w:r w:rsidRPr="004A0B60">
        <w:rPr>
          <w:rFonts w:eastAsiaTheme="minorEastAsia"/>
          <w:color w:val="000000" w:themeColor="text1"/>
          <w:kern w:val="24"/>
          <w:sz w:val="24"/>
          <w:szCs w:val="24"/>
          <w:lang w:eastAsia="en-AU"/>
        </w:rPr>
        <w:t xml:space="preserve"> have established 21 themed directories to make it easy for you to get connected to some of the 700,000 community groups that make Australia such an exciting and diverse place to live. Visit: </w:t>
      </w:r>
      <w:hyperlink r:id="rId14" w:history="1">
        <w:r w:rsidR="008F1CD0" w:rsidRPr="008F1CD0">
          <w:rPr>
            <w:rFonts w:eastAsiaTheme="minorEastAsia"/>
            <w:color w:val="000000" w:themeColor="text1"/>
            <w:kern w:val="24"/>
            <w:sz w:val="24"/>
            <w:szCs w:val="24"/>
            <w:u w:val="single"/>
            <w:lang w:eastAsia="en-AU"/>
          </w:rPr>
          <w:t>http://</w:t>
        </w:r>
      </w:hyperlink>
      <w:hyperlink r:id="rId15" w:history="1">
        <w:r w:rsidR="008F1CD0" w:rsidRPr="008F1CD0">
          <w:rPr>
            <w:rFonts w:eastAsiaTheme="minorEastAsia"/>
            <w:color w:val="000000" w:themeColor="text1"/>
            <w:kern w:val="24"/>
            <w:sz w:val="24"/>
            <w:szCs w:val="24"/>
            <w:u w:val="single"/>
            <w:lang w:eastAsia="en-AU"/>
          </w:rPr>
          <w:t>www.ourcommunity.com.au/directories/directories_article.jsp?articleId=3487</w:t>
        </w:r>
      </w:hyperlink>
    </w:p>
    <w:p w14:paraId="139AEC20" w14:textId="77777777" w:rsidR="004A0B60" w:rsidRPr="008F1CD0" w:rsidRDefault="004A0B60" w:rsidP="004A0B60">
      <w:pPr>
        <w:spacing w:after="0" w:line="240" w:lineRule="auto"/>
        <w:contextualSpacing/>
        <w:rPr>
          <w:rFonts w:eastAsia="Times New Roman" w:cs="Times New Roman"/>
          <w:sz w:val="24"/>
          <w:szCs w:val="24"/>
          <w:lang w:eastAsia="en-AU"/>
        </w:rPr>
      </w:pPr>
    </w:p>
    <w:p w14:paraId="39614644" w14:textId="77777777" w:rsidR="004A0B60" w:rsidRPr="008F1CD0" w:rsidRDefault="004A0B60" w:rsidP="004A0B60">
      <w:pPr>
        <w:spacing w:after="0" w:line="240" w:lineRule="auto"/>
        <w:contextualSpacing/>
        <w:rPr>
          <w:rFonts w:eastAsiaTheme="minorEastAsia"/>
          <w:b/>
          <w:bCs/>
          <w:color w:val="000000" w:themeColor="text1"/>
          <w:kern w:val="24"/>
          <w:sz w:val="24"/>
          <w:szCs w:val="24"/>
          <w:lang w:eastAsia="en-AU"/>
        </w:rPr>
      </w:pPr>
    </w:p>
    <w:p w14:paraId="63D172D9" w14:textId="77777777" w:rsidR="004A0B60" w:rsidRPr="008F1CD0" w:rsidRDefault="004A0B60" w:rsidP="004A0B60">
      <w:pPr>
        <w:spacing w:after="0" w:line="240" w:lineRule="auto"/>
        <w:contextualSpacing/>
        <w:rPr>
          <w:rFonts w:eastAsiaTheme="minorEastAsia"/>
          <w:b/>
          <w:bCs/>
          <w:color w:val="000000" w:themeColor="text1"/>
          <w:kern w:val="24"/>
          <w:sz w:val="24"/>
          <w:szCs w:val="24"/>
          <w:lang w:eastAsia="en-AU"/>
        </w:rPr>
      </w:pPr>
      <w:r w:rsidRPr="008F1CD0">
        <w:rPr>
          <w:rFonts w:eastAsiaTheme="minorEastAsia"/>
          <w:b/>
          <w:bCs/>
          <w:color w:val="000000" w:themeColor="text1"/>
          <w:kern w:val="24"/>
          <w:sz w:val="24"/>
          <w:szCs w:val="24"/>
          <w:lang w:eastAsia="en-AU"/>
        </w:rPr>
        <w:t>Framework c. Recognised Training for Students</w:t>
      </w:r>
    </w:p>
    <w:p w14:paraId="752FC7FE" w14:textId="77777777" w:rsidR="004A0B60" w:rsidRPr="008F1CD0" w:rsidRDefault="004A0B60" w:rsidP="004A0B60">
      <w:pPr>
        <w:spacing w:after="0" w:line="240" w:lineRule="auto"/>
        <w:contextualSpacing/>
        <w:rPr>
          <w:rFonts w:eastAsiaTheme="minorEastAsia"/>
          <w:b/>
          <w:bCs/>
          <w:color w:val="000000" w:themeColor="text1"/>
          <w:kern w:val="24"/>
          <w:sz w:val="24"/>
          <w:szCs w:val="24"/>
          <w:lang w:eastAsia="en-AU"/>
        </w:rPr>
      </w:pPr>
    </w:p>
    <w:p w14:paraId="45186152"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b/>
          <w:bCs/>
          <w:color w:val="000000" w:themeColor="text1"/>
          <w:kern w:val="24"/>
          <w:sz w:val="24"/>
          <w:szCs w:val="24"/>
          <w:lang w:eastAsia="en-AU"/>
        </w:rPr>
        <w:t>Background</w:t>
      </w:r>
    </w:p>
    <w:p w14:paraId="535A5EFB"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Recognised Courses are those that:</w:t>
      </w:r>
    </w:p>
    <w:p w14:paraId="4CFA9501" w14:textId="77777777" w:rsidR="004A0B60" w:rsidRPr="004A0B60" w:rsidRDefault="004A0B60" w:rsidP="004A0B60">
      <w:pPr>
        <w:numPr>
          <w:ilvl w:val="0"/>
          <w:numId w:val="10"/>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Have national accreditation, such as Certificate I in Volunteering or a Certificate I in First Aid; or</w:t>
      </w:r>
    </w:p>
    <w:p w14:paraId="44332EB1" w14:textId="77777777" w:rsidR="004A0B60" w:rsidRPr="004A0B60" w:rsidRDefault="004A0B60" w:rsidP="004A0B60">
      <w:pPr>
        <w:numPr>
          <w:ilvl w:val="0"/>
          <w:numId w:val="10"/>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Are recognised by the community as developing knowledge and skills for participation in particular activities.</w:t>
      </w:r>
    </w:p>
    <w:p w14:paraId="7A930248"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 xml:space="preserve">A recognised training course will usually: </w:t>
      </w:r>
    </w:p>
    <w:p w14:paraId="74CB7705" w14:textId="77777777" w:rsidR="004A0B60" w:rsidRPr="004A0B60" w:rsidRDefault="004A0B60" w:rsidP="004A0B60">
      <w:pPr>
        <w:numPr>
          <w:ilvl w:val="0"/>
          <w:numId w:val="11"/>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Take about 20 hours (if less than 20 hours, more than one form of recognised training can be completed to total around 20 hours)</w:t>
      </w:r>
    </w:p>
    <w:p w14:paraId="3CA1E630" w14:textId="77777777" w:rsidR="004A0B60" w:rsidRPr="004A0B60" w:rsidRDefault="004A0B60" w:rsidP="004A0B60">
      <w:pPr>
        <w:numPr>
          <w:ilvl w:val="0"/>
          <w:numId w:val="11"/>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Result in the development of a new skill</w:t>
      </w:r>
    </w:p>
    <w:p w14:paraId="2A08A484" w14:textId="77777777" w:rsidR="004A0B60" w:rsidRPr="004A0B60" w:rsidRDefault="004A0B60" w:rsidP="004A0B60">
      <w:pPr>
        <w:numPr>
          <w:ilvl w:val="0"/>
          <w:numId w:val="11"/>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Have a certificate awarded at the end of the program</w:t>
      </w:r>
    </w:p>
    <w:p w14:paraId="289C3711" w14:textId="77777777" w:rsidR="004A0B60" w:rsidRPr="004A0B60" w:rsidRDefault="004A0B60" w:rsidP="004A0B60">
      <w:pPr>
        <w:numPr>
          <w:ilvl w:val="0"/>
          <w:numId w:val="11"/>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Be delivered away from the school</w:t>
      </w:r>
    </w:p>
    <w:p w14:paraId="0BF95C39" w14:textId="77777777" w:rsidR="004A0B60" w:rsidRPr="004A0B60" w:rsidRDefault="004A0B60" w:rsidP="004A0B60">
      <w:pPr>
        <w:numPr>
          <w:ilvl w:val="0"/>
          <w:numId w:val="11"/>
        </w:numPr>
        <w:spacing w:after="0" w:line="240" w:lineRule="auto"/>
        <w:ind w:left="1267"/>
        <w:contextualSpacing/>
        <w:rPr>
          <w:rFonts w:eastAsia="Times New Roman" w:cs="Times New Roman"/>
          <w:sz w:val="24"/>
          <w:szCs w:val="24"/>
          <w:lang w:eastAsia="en-AU"/>
        </w:rPr>
      </w:pPr>
      <w:r w:rsidRPr="004A0B60">
        <w:rPr>
          <w:rFonts w:eastAsiaTheme="minorEastAsia"/>
          <w:color w:val="000000" w:themeColor="text1"/>
          <w:kern w:val="24"/>
          <w:sz w:val="24"/>
          <w:szCs w:val="24"/>
          <w:lang w:eastAsia="en-AU"/>
        </w:rPr>
        <w:t>Be delivered and/or assessed by someone other than school staff</w:t>
      </w:r>
    </w:p>
    <w:p w14:paraId="7853B066"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If two or more of these do</w:t>
      </w:r>
      <w:r w:rsidRPr="004A0B60">
        <w:rPr>
          <w:rFonts w:eastAsiaTheme="minorEastAsia"/>
          <w:b/>
          <w:bCs/>
          <w:color w:val="000000" w:themeColor="text1"/>
          <w:kern w:val="24"/>
          <w:sz w:val="24"/>
          <w:szCs w:val="24"/>
          <w:lang w:eastAsia="en-AU"/>
        </w:rPr>
        <w:t xml:space="preserve"> not</w:t>
      </w:r>
      <w:r w:rsidRPr="004A0B60">
        <w:rPr>
          <w:rFonts w:eastAsiaTheme="minorEastAsia"/>
          <w:color w:val="000000" w:themeColor="text1"/>
          <w:kern w:val="24"/>
          <w:sz w:val="24"/>
          <w:szCs w:val="24"/>
          <w:lang w:eastAsia="en-AU"/>
        </w:rPr>
        <w:t xml:space="preserve"> apply, the course is probably not suitable. If there is a strong commitment to such a course from young people, the Department of </w:t>
      </w:r>
      <w:r w:rsidR="00EC54CF">
        <w:rPr>
          <w:rFonts w:eastAsiaTheme="minorEastAsia"/>
          <w:color w:val="000000" w:themeColor="text1"/>
          <w:kern w:val="24"/>
          <w:sz w:val="24"/>
          <w:szCs w:val="24"/>
          <w:lang w:eastAsia="en-AU"/>
        </w:rPr>
        <w:t>Premier &amp; Cabinet</w:t>
      </w:r>
      <w:r w:rsidRPr="004A0B60">
        <w:rPr>
          <w:rFonts w:eastAsiaTheme="minorEastAsia"/>
          <w:color w:val="000000" w:themeColor="text1"/>
          <w:kern w:val="24"/>
          <w:sz w:val="24"/>
          <w:szCs w:val="24"/>
          <w:lang w:eastAsia="en-AU"/>
        </w:rPr>
        <w:t xml:space="preserve"> should be contacted for help to clarify course suitability.</w:t>
      </w:r>
    </w:p>
    <w:p w14:paraId="3DA33403"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It is acceptable for young people to complete units that are part of a larger course provided they can obtain credit for these unit/s if they decide to complete the course in the future.</w:t>
      </w:r>
    </w:p>
    <w:p w14:paraId="390F33C7" w14:textId="77777777" w:rsidR="004A0B60" w:rsidRPr="004A0B60" w:rsidRDefault="004A0B60" w:rsidP="004A0B60">
      <w:pPr>
        <w:spacing w:before="58" w:after="0" w:line="240" w:lineRule="auto"/>
        <w:rPr>
          <w:rFonts w:eastAsia="Times New Roman" w:cs="Times New Roman"/>
          <w:sz w:val="24"/>
          <w:szCs w:val="24"/>
          <w:lang w:eastAsia="en-AU"/>
        </w:rPr>
      </w:pPr>
      <w:r w:rsidRPr="004A0B60">
        <w:rPr>
          <w:rFonts w:eastAsiaTheme="minorEastAsia"/>
          <w:color w:val="000000" w:themeColor="text1"/>
          <w:kern w:val="24"/>
          <w:sz w:val="24"/>
          <w:szCs w:val="24"/>
          <w:lang w:eastAsia="en-AU"/>
        </w:rPr>
        <w:t> </w:t>
      </w:r>
    </w:p>
    <w:p w14:paraId="17422739" w14:textId="77777777" w:rsidR="004A0B60" w:rsidRPr="004A0B60" w:rsidRDefault="004A0B60" w:rsidP="004A0B60">
      <w:pPr>
        <w:spacing w:after="0" w:line="240" w:lineRule="auto"/>
        <w:contextualSpacing/>
        <w:rPr>
          <w:rFonts w:eastAsia="Times New Roman" w:cs="Times New Roman"/>
          <w:sz w:val="24"/>
          <w:szCs w:val="24"/>
          <w:lang w:eastAsia="en-AU"/>
        </w:rPr>
      </w:pPr>
    </w:p>
    <w:p w14:paraId="5FE76596" w14:textId="77777777" w:rsidR="004A0B60" w:rsidRPr="008F1CD0" w:rsidRDefault="004A0B60" w:rsidP="004A0B60">
      <w:pPr>
        <w:rPr>
          <w:rFonts w:eastAsiaTheme="minorEastAsia"/>
          <w:b/>
          <w:color w:val="000000" w:themeColor="text1"/>
          <w:kern w:val="24"/>
          <w:sz w:val="24"/>
          <w:szCs w:val="24"/>
          <w:lang w:eastAsia="en-AU"/>
        </w:rPr>
      </w:pPr>
      <w:r w:rsidRPr="008F1CD0">
        <w:rPr>
          <w:rFonts w:eastAsiaTheme="minorEastAsia"/>
          <w:b/>
          <w:color w:val="000000" w:themeColor="text1"/>
          <w:kern w:val="24"/>
          <w:sz w:val="24"/>
          <w:szCs w:val="24"/>
          <w:lang w:eastAsia="en-AU"/>
        </w:rPr>
        <w:t>Framework d. Recognition and Celebration</w:t>
      </w:r>
    </w:p>
    <w:p w14:paraId="4B3107F4"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b/>
          <w:bCs/>
          <w:color w:val="000000" w:themeColor="text1"/>
          <w:kern w:val="24"/>
        </w:rPr>
        <w:t>Background</w:t>
      </w:r>
    </w:p>
    <w:p w14:paraId="330AFB07"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Celebrating and recognising personal and group achievements is an important and positive component of any project or partnership and encourages continued effort and commitment.</w:t>
      </w:r>
    </w:p>
    <w:p w14:paraId="474CF7C9"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Everyone should make the effort to recognise and celebrate achievements along the way as well as at the end of the project or series of activities.</w:t>
      </w:r>
    </w:p>
    <w:p w14:paraId="6ECAB55B"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Recognition and celebration can range from informal acknowledgments that take place within the group, to formal public events incorporated throughout the program rather than only at the conclusion.</w:t>
      </w:r>
    </w:p>
    <w:p w14:paraId="719C4E01"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Schools continue to report on a range of ways in which the achievements of young people, schools and community organisations were celebrated, including:</w:t>
      </w:r>
    </w:p>
    <w:p w14:paraId="14697693"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lastRenderedPageBreak/>
        <w:t xml:space="preserve">• a party </w:t>
      </w:r>
      <w:r w:rsidRPr="008F1CD0">
        <w:rPr>
          <w:rFonts w:asciiTheme="minorHAnsi" w:eastAsiaTheme="minorEastAsia" w:hAnsiTheme="minorHAnsi" w:cstheme="minorBidi"/>
          <w:color w:val="000000" w:themeColor="text1"/>
          <w:kern w:val="24"/>
        </w:rPr>
        <w:tab/>
      </w:r>
    </w:p>
    <w:p w14:paraId="2CF6A2C5"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profiled in local papers</w:t>
      </w:r>
      <w:r w:rsidRPr="008F1CD0">
        <w:rPr>
          <w:rFonts w:asciiTheme="minorHAnsi" w:eastAsiaTheme="minorEastAsia" w:hAnsiTheme="minorHAnsi" w:cstheme="minorBidi"/>
          <w:color w:val="000000" w:themeColor="text1"/>
          <w:kern w:val="24"/>
        </w:rPr>
        <w:tab/>
      </w:r>
    </w:p>
    <w:p w14:paraId="0CCF3058"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dining out with a meal away from school</w:t>
      </w:r>
    </w:p>
    <w:p w14:paraId="037E4C1B"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holding a formal event and presentation</w:t>
      </w:r>
      <w:r w:rsidRPr="008F1CD0">
        <w:rPr>
          <w:rFonts w:asciiTheme="minorHAnsi" w:eastAsiaTheme="minorEastAsia" w:hAnsiTheme="minorHAnsi" w:cstheme="minorBidi"/>
          <w:color w:val="000000" w:themeColor="text1"/>
          <w:kern w:val="24"/>
        </w:rPr>
        <w:tab/>
      </w:r>
    </w:p>
    <w:p w14:paraId="1F3A5AC3"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participating in a celebratory camp</w:t>
      </w:r>
    </w:p>
    <w:p w14:paraId="1CB8B219"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color w:val="000000" w:themeColor="text1"/>
          <w:kern w:val="24"/>
        </w:rPr>
        <w:t>• awarding of certificates</w:t>
      </w:r>
      <w:r w:rsidRPr="008F1CD0">
        <w:rPr>
          <w:rFonts w:asciiTheme="minorHAnsi" w:eastAsiaTheme="minorEastAsia" w:hAnsiTheme="minorHAnsi" w:cstheme="minorBidi"/>
          <w:color w:val="000000" w:themeColor="text1"/>
          <w:kern w:val="24"/>
        </w:rPr>
        <w:tab/>
      </w:r>
    </w:p>
    <w:p w14:paraId="749538F4" w14:textId="77777777" w:rsidR="008F1CD0" w:rsidRPr="008F1CD0" w:rsidRDefault="008F1CD0" w:rsidP="008F1CD0">
      <w:pPr>
        <w:pStyle w:val="NormalWeb"/>
        <w:spacing w:before="58" w:beforeAutospacing="0" w:after="0" w:afterAutospacing="0"/>
        <w:rPr>
          <w:rFonts w:asciiTheme="minorHAnsi" w:hAnsiTheme="minorHAnsi"/>
        </w:rPr>
      </w:pPr>
      <w:r w:rsidRPr="008F1CD0">
        <w:rPr>
          <w:rFonts w:asciiTheme="minorHAnsi" w:eastAsiaTheme="minorEastAsia" w:hAnsiTheme="minorHAnsi" w:cstheme="minorBidi"/>
          <w:b/>
          <w:bCs/>
          <w:color w:val="000000" w:themeColor="text1"/>
          <w:kern w:val="24"/>
        </w:rPr>
        <w:t>Participating certificates</w:t>
      </w:r>
    </w:p>
    <w:p w14:paraId="1BB6DA9C" w14:textId="0E913896" w:rsidR="008F1CD0" w:rsidRPr="008F1CD0" w:rsidRDefault="00BA5B32" w:rsidP="008F1CD0">
      <w:pPr>
        <w:pStyle w:val="NormalWeb"/>
        <w:spacing w:before="58" w:beforeAutospacing="0" w:after="0" w:afterAutospacing="0"/>
        <w:rPr>
          <w:rFonts w:asciiTheme="minorHAnsi" w:hAnsiTheme="minorHAnsi"/>
        </w:rPr>
      </w:pPr>
      <w:hyperlink r:id="rId16" w:history="1">
        <w:r w:rsidR="008F1CD0" w:rsidRPr="00BA5B32">
          <w:rPr>
            <w:rStyle w:val="Hyperlink"/>
            <w:rFonts w:asciiTheme="minorHAnsi" w:eastAsiaTheme="minorEastAsia" w:hAnsiTheme="minorHAnsi" w:cstheme="minorBidi"/>
            <w:kern w:val="24"/>
          </w:rPr>
          <w:t>Advance - Participation Certificate with signatures</w:t>
        </w:r>
      </w:hyperlink>
    </w:p>
    <w:p w14:paraId="0516EAE7" w14:textId="1BA0A245" w:rsidR="008F1CD0" w:rsidRPr="00BA5B32" w:rsidRDefault="00BA5B32" w:rsidP="00BA5B32">
      <w:pPr>
        <w:pStyle w:val="NormalWeb"/>
        <w:spacing w:before="58" w:beforeAutospacing="0" w:after="0" w:afterAutospacing="0"/>
        <w:rPr>
          <w:rFonts w:asciiTheme="minorHAnsi" w:hAnsiTheme="minorHAnsi"/>
        </w:rPr>
      </w:pPr>
      <w:hyperlink r:id="rId17" w:history="1">
        <w:r w:rsidR="008F1CD0" w:rsidRPr="00BA5B32">
          <w:rPr>
            <w:rStyle w:val="Hyperlink"/>
            <w:rFonts w:asciiTheme="minorHAnsi" w:eastAsiaTheme="minorEastAsia" w:hAnsiTheme="minorHAnsi" w:cstheme="minorBidi"/>
            <w:kern w:val="24"/>
          </w:rPr>
          <w:t>Advance - Participation Certificate without signatures</w:t>
        </w:r>
      </w:hyperlink>
      <w:r w:rsidR="008F1CD0" w:rsidRPr="008F1CD0">
        <w:rPr>
          <w:rFonts w:asciiTheme="minorHAnsi" w:eastAsiaTheme="minorEastAsia" w:hAnsiTheme="minorHAnsi" w:cstheme="minorBidi"/>
          <w:color w:val="000000" w:themeColor="text1"/>
          <w:kern w:val="24"/>
        </w:rPr>
        <w:t xml:space="preserve"> </w:t>
      </w:r>
    </w:p>
    <w:p w14:paraId="00D1CB42" w14:textId="77777777" w:rsidR="008F1CD0" w:rsidRPr="008F1CD0" w:rsidRDefault="008F1CD0" w:rsidP="004A0B60">
      <w:pPr>
        <w:rPr>
          <w:sz w:val="24"/>
          <w:szCs w:val="24"/>
        </w:rPr>
      </w:pPr>
    </w:p>
    <w:sectPr w:rsidR="008F1CD0" w:rsidRPr="008F1CD0">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1F18D" w14:textId="77777777" w:rsidR="003A1908" w:rsidRDefault="003A1908" w:rsidP="00EC54CF">
      <w:pPr>
        <w:spacing w:after="0" w:line="240" w:lineRule="auto"/>
      </w:pPr>
      <w:r>
        <w:separator/>
      </w:r>
    </w:p>
  </w:endnote>
  <w:endnote w:type="continuationSeparator" w:id="0">
    <w:p w14:paraId="6AFA484B" w14:textId="77777777" w:rsidR="003A1908" w:rsidRDefault="003A1908" w:rsidP="00EC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8A62" w14:textId="77777777" w:rsidR="00EC54CF" w:rsidRDefault="00EC54CF">
    <w:pPr>
      <w:pStyle w:val="Footer"/>
    </w:pPr>
    <w:r>
      <w:rPr>
        <w:noProof/>
      </w:rPr>
      <mc:AlternateContent>
        <mc:Choice Requires="wps">
          <w:drawing>
            <wp:anchor distT="0" distB="0" distL="114300" distR="114300" simplePos="0" relativeHeight="251659264" behindDoc="0" locked="0" layoutInCell="0" allowOverlap="1" wp14:anchorId="47DA63CA" wp14:editId="20331D31">
              <wp:simplePos x="0" y="0"/>
              <wp:positionH relativeFrom="page">
                <wp:posOffset>0</wp:posOffset>
              </wp:positionH>
              <wp:positionV relativeFrom="page">
                <wp:posOffset>10234930</wp:posOffset>
              </wp:positionV>
              <wp:extent cx="7560310" cy="266700"/>
              <wp:effectExtent l="0" t="0" r="0" b="0"/>
              <wp:wrapNone/>
              <wp:docPr id="2" name="MSIPCM5fd544458eb5cac24df22709"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F3AE5A" w14:textId="77777777" w:rsidR="00EC54CF" w:rsidRPr="00EC54CF" w:rsidRDefault="00EC54CF" w:rsidP="00EC54CF">
                          <w:pPr>
                            <w:spacing w:after="0"/>
                            <w:rPr>
                              <w:rFonts w:ascii="Calibri" w:hAnsi="Calibri" w:cs="Calibri"/>
                              <w:color w:val="000000"/>
                            </w:rPr>
                          </w:pPr>
                          <w:r w:rsidRPr="00EC54CF">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DA63CA" id="_x0000_t202" coordsize="21600,21600" o:spt="202" path="m,l,21600r21600,l21600,xe">
              <v:stroke joinstyle="miter"/>
              <v:path gradientshapeok="t" o:connecttype="rect"/>
            </v:shapetype>
            <v:shape id="MSIPCM5fd544458eb5cac24df22709"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rbS6MBwDAAA4BgAADgAAAAAAAAAA&#10;AAAAAAAuAgAAZHJzL2Uyb0RvYy54bWxQSwECLQAUAAYACAAAACEAYBHGJt4AAAALAQAADwAAAAAA&#10;AAAAAAAAAAB2BQAAZHJzL2Rvd25yZXYueG1sUEsFBgAAAAAEAAQA8wAAAIEGAAAAAA==&#10;" o:allowincell="f" filled="f" stroked="f" strokeweight=".5pt">
              <v:textbox inset="20pt,0,,0">
                <w:txbxContent>
                  <w:p w14:paraId="63F3AE5A" w14:textId="77777777" w:rsidR="00EC54CF" w:rsidRPr="00EC54CF" w:rsidRDefault="00EC54CF" w:rsidP="00EC54CF">
                    <w:pPr>
                      <w:spacing w:after="0"/>
                      <w:rPr>
                        <w:rFonts w:ascii="Calibri" w:hAnsi="Calibri" w:cs="Calibri"/>
                        <w:color w:val="000000"/>
                      </w:rPr>
                    </w:pPr>
                    <w:r w:rsidRPr="00EC54CF">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DD0EA" w14:textId="77777777" w:rsidR="003A1908" w:rsidRDefault="003A1908" w:rsidP="00EC54CF">
      <w:pPr>
        <w:spacing w:after="0" w:line="240" w:lineRule="auto"/>
      </w:pPr>
      <w:r>
        <w:separator/>
      </w:r>
    </w:p>
  </w:footnote>
  <w:footnote w:type="continuationSeparator" w:id="0">
    <w:p w14:paraId="075C9D55" w14:textId="77777777" w:rsidR="003A1908" w:rsidRDefault="003A1908" w:rsidP="00EC5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5B31" w14:textId="77777777" w:rsidR="00EC54CF" w:rsidRDefault="00EC54CF" w:rsidP="00EC54CF">
    <w:pPr>
      <w:pStyle w:val="Header"/>
    </w:pPr>
    <w:r w:rsidRPr="00482979">
      <w:rPr>
        <w:noProof/>
      </w:rPr>
      <w:drawing>
        <wp:inline distT="0" distB="0" distL="0" distR="0" wp14:anchorId="21175725" wp14:editId="1776E921">
          <wp:extent cx="2619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95300"/>
                  </a:xfrm>
                  <a:prstGeom prst="rect">
                    <a:avLst/>
                  </a:prstGeom>
                  <a:noFill/>
                  <a:ln>
                    <a:noFill/>
                  </a:ln>
                </pic:spPr>
              </pic:pic>
            </a:graphicData>
          </a:graphic>
        </wp:inline>
      </w:drawing>
    </w:r>
  </w:p>
  <w:p w14:paraId="502C3BB2" w14:textId="77777777" w:rsidR="00EC54CF" w:rsidRPr="00EC54CF" w:rsidRDefault="00EC54CF" w:rsidP="00EC5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1CE7"/>
    <w:multiLevelType w:val="hybridMultilevel"/>
    <w:tmpl w:val="00FE8626"/>
    <w:lvl w:ilvl="0" w:tplc="C31A5F96">
      <w:start w:val="1"/>
      <w:numFmt w:val="bullet"/>
      <w:lvlText w:val="•"/>
      <w:lvlJc w:val="left"/>
      <w:pPr>
        <w:tabs>
          <w:tab w:val="num" w:pos="720"/>
        </w:tabs>
        <w:ind w:left="720" w:hanging="360"/>
      </w:pPr>
      <w:rPr>
        <w:rFonts w:ascii="Arial" w:hAnsi="Arial" w:hint="default"/>
      </w:rPr>
    </w:lvl>
    <w:lvl w:ilvl="1" w:tplc="5F769A8C" w:tentative="1">
      <w:start w:val="1"/>
      <w:numFmt w:val="bullet"/>
      <w:lvlText w:val="•"/>
      <w:lvlJc w:val="left"/>
      <w:pPr>
        <w:tabs>
          <w:tab w:val="num" w:pos="1440"/>
        </w:tabs>
        <w:ind w:left="1440" w:hanging="360"/>
      </w:pPr>
      <w:rPr>
        <w:rFonts w:ascii="Arial" w:hAnsi="Arial" w:hint="default"/>
      </w:rPr>
    </w:lvl>
    <w:lvl w:ilvl="2" w:tplc="8D509C3E" w:tentative="1">
      <w:start w:val="1"/>
      <w:numFmt w:val="bullet"/>
      <w:lvlText w:val="•"/>
      <w:lvlJc w:val="left"/>
      <w:pPr>
        <w:tabs>
          <w:tab w:val="num" w:pos="2160"/>
        </w:tabs>
        <w:ind w:left="2160" w:hanging="360"/>
      </w:pPr>
      <w:rPr>
        <w:rFonts w:ascii="Arial" w:hAnsi="Arial" w:hint="default"/>
      </w:rPr>
    </w:lvl>
    <w:lvl w:ilvl="3" w:tplc="60F29FE0" w:tentative="1">
      <w:start w:val="1"/>
      <w:numFmt w:val="bullet"/>
      <w:lvlText w:val="•"/>
      <w:lvlJc w:val="left"/>
      <w:pPr>
        <w:tabs>
          <w:tab w:val="num" w:pos="2880"/>
        </w:tabs>
        <w:ind w:left="2880" w:hanging="360"/>
      </w:pPr>
      <w:rPr>
        <w:rFonts w:ascii="Arial" w:hAnsi="Arial" w:hint="default"/>
      </w:rPr>
    </w:lvl>
    <w:lvl w:ilvl="4" w:tplc="D17C118C" w:tentative="1">
      <w:start w:val="1"/>
      <w:numFmt w:val="bullet"/>
      <w:lvlText w:val="•"/>
      <w:lvlJc w:val="left"/>
      <w:pPr>
        <w:tabs>
          <w:tab w:val="num" w:pos="3600"/>
        </w:tabs>
        <w:ind w:left="3600" w:hanging="360"/>
      </w:pPr>
      <w:rPr>
        <w:rFonts w:ascii="Arial" w:hAnsi="Arial" w:hint="default"/>
      </w:rPr>
    </w:lvl>
    <w:lvl w:ilvl="5" w:tplc="903CB71A" w:tentative="1">
      <w:start w:val="1"/>
      <w:numFmt w:val="bullet"/>
      <w:lvlText w:val="•"/>
      <w:lvlJc w:val="left"/>
      <w:pPr>
        <w:tabs>
          <w:tab w:val="num" w:pos="4320"/>
        </w:tabs>
        <w:ind w:left="4320" w:hanging="360"/>
      </w:pPr>
      <w:rPr>
        <w:rFonts w:ascii="Arial" w:hAnsi="Arial" w:hint="default"/>
      </w:rPr>
    </w:lvl>
    <w:lvl w:ilvl="6" w:tplc="E7900B1C" w:tentative="1">
      <w:start w:val="1"/>
      <w:numFmt w:val="bullet"/>
      <w:lvlText w:val="•"/>
      <w:lvlJc w:val="left"/>
      <w:pPr>
        <w:tabs>
          <w:tab w:val="num" w:pos="5040"/>
        </w:tabs>
        <w:ind w:left="5040" w:hanging="360"/>
      </w:pPr>
      <w:rPr>
        <w:rFonts w:ascii="Arial" w:hAnsi="Arial" w:hint="default"/>
      </w:rPr>
    </w:lvl>
    <w:lvl w:ilvl="7" w:tplc="7994A63E" w:tentative="1">
      <w:start w:val="1"/>
      <w:numFmt w:val="bullet"/>
      <w:lvlText w:val="•"/>
      <w:lvlJc w:val="left"/>
      <w:pPr>
        <w:tabs>
          <w:tab w:val="num" w:pos="5760"/>
        </w:tabs>
        <w:ind w:left="5760" w:hanging="360"/>
      </w:pPr>
      <w:rPr>
        <w:rFonts w:ascii="Arial" w:hAnsi="Arial" w:hint="default"/>
      </w:rPr>
    </w:lvl>
    <w:lvl w:ilvl="8" w:tplc="4A88C1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2130A0"/>
    <w:multiLevelType w:val="hybridMultilevel"/>
    <w:tmpl w:val="2D847064"/>
    <w:lvl w:ilvl="0" w:tplc="22B61A6A">
      <w:start w:val="1"/>
      <w:numFmt w:val="bullet"/>
      <w:lvlText w:val="•"/>
      <w:lvlJc w:val="left"/>
      <w:pPr>
        <w:tabs>
          <w:tab w:val="num" w:pos="720"/>
        </w:tabs>
        <w:ind w:left="720" w:hanging="360"/>
      </w:pPr>
      <w:rPr>
        <w:rFonts w:ascii="Arial" w:hAnsi="Arial" w:hint="default"/>
      </w:rPr>
    </w:lvl>
    <w:lvl w:ilvl="1" w:tplc="CAFEE7C4" w:tentative="1">
      <w:start w:val="1"/>
      <w:numFmt w:val="bullet"/>
      <w:lvlText w:val="•"/>
      <w:lvlJc w:val="left"/>
      <w:pPr>
        <w:tabs>
          <w:tab w:val="num" w:pos="1440"/>
        </w:tabs>
        <w:ind w:left="1440" w:hanging="360"/>
      </w:pPr>
      <w:rPr>
        <w:rFonts w:ascii="Arial" w:hAnsi="Arial" w:hint="default"/>
      </w:rPr>
    </w:lvl>
    <w:lvl w:ilvl="2" w:tplc="E0EA0DCC" w:tentative="1">
      <w:start w:val="1"/>
      <w:numFmt w:val="bullet"/>
      <w:lvlText w:val="•"/>
      <w:lvlJc w:val="left"/>
      <w:pPr>
        <w:tabs>
          <w:tab w:val="num" w:pos="2160"/>
        </w:tabs>
        <w:ind w:left="2160" w:hanging="360"/>
      </w:pPr>
      <w:rPr>
        <w:rFonts w:ascii="Arial" w:hAnsi="Arial" w:hint="default"/>
      </w:rPr>
    </w:lvl>
    <w:lvl w:ilvl="3" w:tplc="9F84F6AC" w:tentative="1">
      <w:start w:val="1"/>
      <w:numFmt w:val="bullet"/>
      <w:lvlText w:val="•"/>
      <w:lvlJc w:val="left"/>
      <w:pPr>
        <w:tabs>
          <w:tab w:val="num" w:pos="2880"/>
        </w:tabs>
        <w:ind w:left="2880" w:hanging="360"/>
      </w:pPr>
      <w:rPr>
        <w:rFonts w:ascii="Arial" w:hAnsi="Arial" w:hint="default"/>
      </w:rPr>
    </w:lvl>
    <w:lvl w:ilvl="4" w:tplc="A8E6ECE8" w:tentative="1">
      <w:start w:val="1"/>
      <w:numFmt w:val="bullet"/>
      <w:lvlText w:val="•"/>
      <w:lvlJc w:val="left"/>
      <w:pPr>
        <w:tabs>
          <w:tab w:val="num" w:pos="3600"/>
        </w:tabs>
        <w:ind w:left="3600" w:hanging="360"/>
      </w:pPr>
      <w:rPr>
        <w:rFonts w:ascii="Arial" w:hAnsi="Arial" w:hint="default"/>
      </w:rPr>
    </w:lvl>
    <w:lvl w:ilvl="5" w:tplc="28EEA5B6" w:tentative="1">
      <w:start w:val="1"/>
      <w:numFmt w:val="bullet"/>
      <w:lvlText w:val="•"/>
      <w:lvlJc w:val="left"/>
      <w:pPr>
        <w:tabs>
          <w:tab w:val="num" w:pos="4320"/>
        </w:tabs>
        <w:ind w:left="4320" w:hanging="360"/>
      </w:pPr>
      <w:rPr>
        <w:rFonts w:ascii="Arial" w:hAnsi="Arial" w:hint="default"/>
      </w:rPr>
    </w:lvl>
    <w:lvl w:ilvl="6" w:tplc="D2640080" w:tentative="1">
      <w:start w:val="1"/>
      <w:numFmt w:val="bullet"/>
      <w:lvlText w:val="•"/>
      <w:lvlJc w:val="left"/>
      <w:pPr>
        <w:tabs>
          <w:tab w:val="num" w:pos="5040"/>
        </w:tabs>
        <w:ind w:left="5040" w:hanging="360"/>
      </w:pPr>
      <w:rPr>
        <w:rFonts w:ascii="Arial" w:hAnsi="Arial" w:hint="default"/>
      </w:rPr>
    </w:lvl>
    <w:lvl w:ilvl="7" w:tplc="8190CE92" w:tentative="1">
      <w:start w:val="1"/>
      <w:numFmt w:val="bullet"/>
      <w:lvlText w:val="•"/>
      <w:lvlJc w:val="left"/>
      <w:pPr>
        <w:tabs>
          <w:tab w:val="num" w:pos="5760"/>
        </w:tabs>
        <w:ind w:left="5760" w:hanging="360"/>
      </w:pPr>
      <w:rPr>
        <w:rFonts w:ascii="Arial" w:hAnsi="Arial" w:hint="default"/>
      </w:rPr>
    </w:lvl>
    <w:lvl w:ilvl="8" w:tplc="674C29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382E03"/>
    <w:multiLevelType w:val="hybridMultilevel"/>
    <w:tmpl w:val="CFDA94D4"/>
    <w:lvl w:ilvl="0" w:tplc="1F44ECEC">
      <w:start w:val="1"/>
      <w:numFmt w:val="bullet"/>
      <w:lvlText w:val="•"/>
      <w:lvlJc w:val="left"/>
      <w:pPr>
        <w:tabs>
          <w:tab w:val="num" w:pos="720"/>
        </w:tabs>
        <w:ind w:left="720" w:hanging="360"/>
      </w:pPr>
      <w:rPr>
        <w:rFonts w:ascii="Arial" w:hAnsi="Arial" w:hint="default"/>
      </w:rPr>
    </w:lvl>
    <w:lvl w:ilvl="1" w:tplc="BB820CE0" w:tentative="1">
      <w:start w:val="1"/>
      <w:numFmt w:val="bullet"/>
      <w:lvlText w:val="•"/>
      <w:lvlJc w:val="left"/>
      <w:pPr>
        <w:tabs>
          <w:tab w:val="num" w:pos="1440"/>
        </w:tabs>
        <w:ind w:left="1440" w:hanging="360"/>
      </w:pPr>
      <w:rPr>
        <w:rFonts w:ascii="Arial" w:hAnsi="Arial" w:hint="default"/>
      </w:rPr>
    </w:lvl>
    <w:lvl w:ilvl="2" w:tplc="40848948" w:tentative="1">
      <w:start w:val="1"/>
      <w:numFmt w:val="bullet"/>
      <w:lvlText w:val="•"/>
      <w:lvlJc w:val="left"/>
      <w:pPr>
        <w:tabs>
          <w:tab w:val="num" w:pos="2160"/>
        </w:tabs>
        <w:ind w:left="2160" w:hanging="360"/>
      </w:pPr>
      <w:rPr>
        <w:rFonts w:ascii="Arial" w:hAnsi="Arial" w:hint="default"/>
      </w:rPr>
    </w:lvl>
    <w:lvl w:ilvl="3" w:tplc="139496F8" w:tentative="1">
      <w:start w:val="1"/>
      <w:numFmt w:val="bullet"/>
      <w:lvlText w:val="•"/>
      <w:lvlJc w:val="left"/>
      <w:pPr>
        <w:tabs>
          <w:tab w:val="num" w:pos="2880"/>
        </w:tabs>
        <w:ind w:left="2880" w:hanging="360"/>
      </w:pPr>
      <w:rPr>
        <w:rFonts w:ascii="Arial" w:hAnsi="Arial" w:hint="default"/>
      </w:rPr>
    </w:lvl>
    <w:lvl w:ilvl="4" w:tplc="382A3300" w:tentative="1">
      <w:start w:val="1"/>
      <w:numFmt w:val="bullet"/>
      <w:lvlText w:val="•"/>
      <w:lvlJc w:val="left"/>
      <w:pPr>
        <w:tabs>
          <w:tab w:val="num" w:pos="3600"/>
        </w:tabs>
        <w:ind w:left="3600" w:hanging="360"/>
      </w:pPr>
      <w:rPr>
        <w:rFonts w:ascii="Arial" w:hAnsi="Arial" w:hint="default"/>
      </w:rPr>
    </w:lvl>
    <w:lvl w:ilvl="5" w:tplc="1608A3C4" w:tentative="1">
      <w:start w:val="1"/>
      <w:numFmt w:val="bullet"/>
      <w:lvlText w:val="•"/>
      <w:lvlJc w:val="left"/>
      <w:pPr>
        <w:tabs>
          <w:tab w:val="num" w:pos="4320"/>
        </w:tabs>
        <w:ind w:left="4320" w:hanging="360"/>
      </w:pPr>
      <w:rPr>
        <w:rFonts w:ascii="Arial" w:hAnsi="Arial" w:hint="default"/>
      </w:rPr>
    </w:lvl>
    <w:lvl w:ilvl="6" w:tplc="21F2A6A2" w:tentative="1">
      <w:start w:val="1"/>
      <w:numFmt w:val="bullet"/>
      <w:lvlText w:val="•"/>
      <w:lvlJc w:val="left"/>
      <w:pPr>
        <w:tabs>
          <w:tab w:val="num" w:pos="5040"/>
        </w:tabs>
        <w:ind w:left="5040" w:hanging="360"/>
      </w:pPr>
      <w:rPr>
        <w:rFonts w:ascii="Arial" w:hAnsi="Arial" w:hint="default"/>
      </w:rPr>
    </w:lvl>
    <w:lvl w:ilvl="7" w:tplc="08C865D0" w:tentative="1">
      <w:start w:val="1"/>
      <w:numFmt w:val="bullet"/>
      <w:lvlText w:val="•"/>
      <w:lvlJc w:val="left"/>
      <w:pPr>
        <w:tabs>
          <w:tab w:val="num" w:pos="5760"/>
        </w:tabs>
        <w:ind w:left="5760" w:hanging="360"/>
      </w:pPr>
      <w:rPr>
        <w:rFonts w:ascii="Arial" w:hAnsi="Arial" w:hint="default"/>
      </w:rPr>
    </w:lvl>
    <w:lvl w:ilvl="8" w:tplc="470614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AA58E3"/>
    <w:multiLevelType w:val="hybridMultilevel"/>
    <w:tmpl w:val="ACA47E34"/>
    <w:lvl w:ilvl="0" w:tplc="0D1424D8">
      <w:start w:val="1"/>
      <w:numFmt w:val="bullet"/>
      <w:lvlText w:val="•"/>
      <w:lvlJc w:val="left"/>
      <w:pPr>
        <w:tabs>
          <w:tab w:val="num" w:pos="720"/>
        </w:tabs>
        <w:ind w:left="720" w:hanging="360"/>
      </w:pPr>
      <w:rPr>
        <w:rFonts w:ascii="Arial" w:hAnsi="Arial" w:hint="default"/>
      </w:rPr>
    </w:lvl>
    <w:lvl w:ilvl="1" w:tplc="C40E002C" w:tentative="1">
      <w:start w:val="1"/>
      <w:numFmt w:val="bullet"/>
      <w:lvlText w:val="•"/>
      <w:lvlJc w:val="left"/>
      <w:pPr>
        <w:tabs>
          <w:tab w:val="num" w:pos="1440"/>
        </w:tabs>
        <w:ind w:left="1440" w:hanging="360"/>
      </w:pPr>
      <w:rPr>
        <w:rFonts w:ascii="Arial" w:hAnsi="Arial" w:hint="default"/>
      </w:rPr>
    </w:lvl>
    <w:lvl w:ilvl="2" w:tplc="EAD45C7C" w:tentative="1">
      <w:start w:val="1"/>
      <w:numFmt w:val="bullet"/>
      <w:lvlText w:val="•"/>
      <w:lvlJc w:val="left"/>
      <w:pPr>
        <w:tabs>
          <w:tab w:val="num" w:pos="2160"/>
        </w:tabs>
        <w:ind w:left="2160" w:hanging="360"/>
      </w:pPr>
      <w:rPr>
        <w:rFonts w:ascii="Arial" w:hAnsi="Arial" w:hint="default"/>
      </w:rPr>
    </w:lvl>
    <w:lvl w:ilvl="3" w:tplc="7CA0A5FC" w:tentative="1">
      <w:start w:val="1"/>
      <w:numFmt w:val="bullet"/>
      <w:lvlText w:val="•"/>
      <w:lvlJc w:val="left"/>
      <w:pPr>
        <w:tabs>
          <w:tab w:val="num" w:pos="2880"/>
        </w:tabs>
        <w:ind w:left="2880" w:hanging="360"/>
      </w:pPr>
      <w:rPr>
        <w:rFonts w:ascii="Arial" w:hAnsi="Arial" w:hint="default"/>
      </w:rPr>
    </w:lvl>
    <w:lvl w:ilvl="4" w:tplc="4746ACFC" w:tentative="1">
      <w:start w:val="1"/>
      <w:numFmt w:val="bullet"/>
      <w:lvlText w:val="•"/>
      <w:lvlJc w:val="left"/>
      <w:pPr>
        <w:tabs>
          <w:tab w:val="num" w:pos="3600"/>
        </w:tabs>
        <w:ind w:left="3600" w:hanging="360"/>
      </w:pPr>
      <w:rPr>
        <w:rFonts w:ascii="Arial" w:hAnsi="Arial" w:hint="default"/>
      </w:rPr>
    </w:lvl>
    <w:lvl w:ilvl="5" w:tplc="CF3256E8" w:tentative="1">
      <w:start w:val="1"/>
      <w:numFmt w:val="bullet"/>
      <w:lvlText w:val="•"/>
      <w:lvlJc w:val="left"/>
      <w:pPr>
        <w:tabs>
          <w:tab w:val="num" w:pos="4320"/>
        </w:tabs>
        <w:ind w:left="4320" w:hanging="360"/>
      </w:pPr>
      <w:rPr>
        <w:rFonts w:ascii="Arial" w:hAnsi="Arial" w:hint="default"/>
      </w:rPr>
    </w:lvl>
    <w:lvl w:ilvl="6" w:tplc="5E36A6A4" w:tentative="1">
      <w:start w:val="1"/>
      <w:numFmt w:val="bullet"/>
      <w:lvlText w:val="•"/>
      <w:lvlJc w:val="left"/>
      <w:pPr>
        <w:tabs>
          <w:tab w:val="num" w:pos="5040"/>
        </w:tabs>
        <w:ind w:left="5040" w:hanging="360"/>
      </w:pPr>
      <w:rPr>
        <w:rFonts w:ascii="Arial" w:hAnsi="Arial" w:hint="default"/>
      </w:rPr>
    </w:lvl>
    <w:lvl w:ilvl="7" w:tplc="4D3A0636" w:tentative="1">
      <w:start w:val="1"/>
      <w:numFmt w:val="bullet"/>
      <w:lvlText w:val="•"/>
      <w:lvlJc w:val="left"/>
      <w:pPr>
        <w:tabs>
          <w:tab w:val="num" w:pos="5760"/>
        </w:tabs>
        <w:ind w:left="5760" w:hanging="360"/>
      </w:pPr>
      <w:rPr>
        <w:rFonts w:ascii="Arial" w:hAnsi="Arial" w:hint="default"/>
      </w:rPr>
    </w:lvl>
    <w:lvl w:ilvl="8" w:tplc="7E6C55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EE5691"/>
    <w:multiLevelType w:val="hybridMultilevel"/>
    <w:tmpl w:val="6E94A7C4"/>
    <w:lvl w:ilvl="0" w:tplc="85466744">
      <w:start w:val="1"/>
      <w:numFmt w:val="bullet"/>
      <w:lvlText w:val="•"/>
      <w:lvlJc w:val="left"/>
      <w:pPr>
        <w:tabs>
          <w:tab w:val="num" w:pos="720"/>
        </w:tabs>
        <w:ind w:left="720" w:hanging="360"/>
      </w:pPr>
      <w:rPr>
        <w:rFonts w:ascii="Arial" w:hAnsi="Arial" w:hint="default"/>
      </w:rPr>
    </w:lvl>
    <w:lvl w:ilvl="1" w:tplc="FC62DD30" w:tentative="1">
      <w:start w:val="1"/>
      <w:numFmt w:val="bullet"/>
      <w:lvlText w:val="•"/>
      <w:lvlJc w:val="left"/>
      <w:pPr>
        <w:tabs>
          <w:tab w:val="num" w:pos="1440"/>
        </w:tabs>
        <w:ind w:left="1440" w:hanging="360"/>
      </w:pPr>
      <w:rPr>
        <w:rFonts w:ascii="Arial" w:hAnsi="Arial" w:hint="default"/>
      </w:rPr>
    </w:lvl>
    <w:lvl w:ilvl="2" w:tplc="252EA838" w:tentative="1">
      <w:start w:val="1"/>
      <w:numFmt w:val="bullet"/>
      <w:lvlText w:val="•"/>
      <w:lvlJc w:val="left"/>
      <w:pPr>
        <w:tabs>
          <w:tab w:val="num" w:pos="2160"/>
        </w:tabs>
        <w:ind w:left="2160" w:hanging="360"/>
      </w:pPr>
      <w:rPr>
        <w:rFonts w:ascii="Arial" w:hAnsi="Arial" w:hint="default"/>
      </w:rPr>
    </w:lvl>
    <w:lvl w:ilvl="3" w:tplc="1E44684E" w:tentative="1">
      <w:start w:val="1"/>
      <w:numFmt w:val="bullet"/>
      <w:lvlText w:val="•"/>
      <w:lvlJc w:val="left"/>
      <w:pPr>
        <w:tabs>
          <w:tab w:val="num" w:pos="2880"/>
        </w:tabs>
        <w:ind w:left="2880" w:hanging="360"/>
      </w:pPr>
      <w:rPr>
        <w:rFonts w:ascii="Arial" w:hAnsi="Arial" w:hint="default"/>
      </w:rPr>
    </w:lvl>
    <w:lvl w:ilvl="4" w:tplc="DA1E3D70" w:tentative="1">
      <w:start w:val="1"/>
      <w:numFmt w:val="bullet"/>
      <w:lvlText w:val="•"/>
      <w:lvlJc w:val="left"/>
      <w:pPr>
        <w:tabs>
          <w:tab w:val="num" w:pos="3600"/>
        </w:tabs>
        <w:ind w:left="3600" w:hanging="360"/>
      </w:pPr>
      <w:rPr>
        <w:rFonts w:ascii="Arial" w:hAnsi="Arial" w:hint="default"/>
      </w:rPr>
    </w:lvl>
    <w:lvl w:ilvl="5" w:tplc="3B3E1702" w:tentative="1">
      <w:start w:val="1"/>
      <w:numFmt w:val="bullet"/>
      <w:lvlText w:val="•"/>
      <w:lvlJc w:val="left"/>
      <w:pPr>
        <w:tabs>
          <w:tab w:val="num" w:pos="4320"/>
        </w:tabs>
        <w:ind w:left="4320" w:hanging="360"/>
      </w:pPr>
      <w:rPr>
        <w:rFonts w:ascii="Arial" w:hAnsi="Arial" w:hint="default"/>
      </w:rPr>
    </w:lvl>
    <w:lvl w:ilvl="6" w:tplc="F0E4F5EC" w:tentative="1">
      <w:start w:val="1"/>
      <w:numFmt w:val="bullet"/>
      <w:lvlText w:val="•"/>
      <w:lvlJc w:val="left"/>
      <w:pPr>
        <w:tabs>
          <w:tab w:val="num" w:pos="5040"/>
        </w:tabs>
        <w:ind w:left="5040" w:hanging="360"/>
      </w:pPr>
      <w:rPr>
        <w:rFonts w:ascii="Arial" w:hAnsi="Arial" w:hint="default"/>
      </w:rPr>
    </w:lvl>
    <w:lvl w:ilvl="7" w:tplc="278A5BA8" w:tentative="1">
      <w:start w:val="1"/>
      <w:numFmt w:val="bullet"/>
      <w:lvlText w:val="•"/>
      <w:lvlJc w:val="left"/>
      <w:pPr>
        <w:tabs>
          <w:tab w:val="num" w:pos="5760"/>
        </w:tabs>
        <w:ind w:left="5760" w:hanging="360"/>
      </w:pPr>
      <w:rPr>
        <w:rFonts w:ascii="Arial" w:hAnsi="Arial" w:hint="default"/>
      </w:rPr>
    </w:lvl>
    <w:lvl w:ilvl="8" w:tplc="B77828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A6626F"/>
    <w:multiLevelType w:val="hybridMultilevel"/>
    <w:tmpl w:val="FFF61986"/>
    <w:lvl w:ilvl="0" w:tplc="8912EA36">
      <w:start w:val="1"/>
      <w:numFmt w:val="bullet"/>
      <w:lvlText w:val="•"/>
      <w:lvlJc w:val="left"/>
      <w:pPr>
        <w:tabs>
          <w:tab w:val="num" w:pos="720"/>
        </w:tabs>
        <w:ind w:left="720" w:hanging="360"/>
      </w:pPr>
      <w:rPr>
        <w:rFonts w:ascii="Arial" w:hAnsi="Arial" w:hint="default"/>
      </w:rPr>
    </w:lvl>
    <w:lvl w:ilvl="1" w:tplc="DECA64D0" w:tentative="1">
      <w:start w:val="1"/>
      <w:numFmt w:val="bullet"/>
      <w:lvlText w:val="•"/>
      <w:lvlJc w:val="left"/>
      <w:pPr>
        <w:tabs>
          <w:tab w:val="num" w:pos="1440"/>
        </w:tabs>
        <w:ind w:left="1440" w:hanging="360"/>
      </w:pPr>
      <w:rPr>
        <w:rFonts w:ascii="Arial" w:hAnsi="Arial" w:hint="default"/>
      </w:rPr>
    </w:lvl>
    <w:lvl w:ilvl="2" w:tplc="11705F44" w:tentative="1">
      <w:start w:val="1"/>
      <w:numFmt w:val="bullet"/>
      <w:lvlText w:val="•"/>
      <w:lvlJc w:val="left"/>
      <w:pPr>
        <w:tabs>
          <w:tab w:val="num" w:pos="2160"/>
        </w:tabs>
        <w:ind w:left="2160" w:hanging="360"/>
      </w:pPr>
      <w:rPr>
        <w:rFonts w:ascii="Arial" w:hAnsi="Arial" w:hint="default"/>
      </w:rPr>
    </w:lvl>
    <w:lvl w:ilvl="3" w:tplc="0B668996" w:tentative="1">
      <w:start w:val="1"/>
      <w:numFmt w:val="bullet"/>
      <w:lvlText w:val="•"/>
      <w:lvlJc w:val="left"/>
      <w:pPr>
        <w:tabs>
          <w:tab w:val="num" w:pos="2880"/>
        </w:tabs>
        <w:ind w:left="2880" w:hanging="360"/>
      </w:pPr>
      <w:rPr>
        <w:rFonts w:ascii="Arial" w:hAnsi="Arial" w:hint="default"/>
      </w:rPr>
    </w:lvl>
    <w:lvl w:ilvl="4" w:tplc="A1C467B0" w:tentative="1">
      <w:start w:val="1"/>
      <w:numFmt w:val="bullet"/>
      <w:lvlText w:val="•"/>
      <w:lvlJc w:val="left"/>
      <w:pPr>
        <w:tabs>
          <w:tab w:val="num" w:pos="3600"/>
        </w:tabs>
        <w:ind w:left="3600" w:hanging="360"/>
      </w:pPr>
      <w:rPr>
        <w:rFonts w:ascii="Arial" w:hAnsi="Arial" w:hint="default"/>
      </w:rPr>
    </w:lvl>
    <w:lvl w:ilvl="5" w:tplc="340621E4" w:tentative="1">
      <w:start w:val="1"/>
      <w:numFmt w:val="bullet"/>
      <w:lvlText w:val="•"/>
      <w:lvlJc w:val="left"/>
      <w:pPr>
        <w:tabs>
          <w:tab w:val="num" w:pos="4320"/>
        </w:tabs>
        <w:ind w:left="4320" w:hanging="360"/>
      </w:pPr>
      <w:rPr>
        <w:rFonts w:ascii="Arial" w:hAnsi="Arial" w:hint="default"/>
      </w:rPr>
    </w:lvl>
    <w:lvl w:ilvl="6" w:tplc="8528B576" w:tentative="1">
      <w:start w:val="1"/>
      <w:numFmt w:val="bullet"/>
      <w:lvlText w:val="•"/>
      <w:lvlJc w:val="left"/>
      <w:pPr>
        <w:tabs>
          <w:tab w:val="num" w:pos="5040"/>
        </w:tabs>
        <w:ind w:left="5040" w:hanging="360"/>
      </w:pPr>
      <w:rPr>
        <w:rFonts w:ascii="Arial" w:hAnsi="Arial" w:hint="default"/>
      </w:rPr>
    </w:lvl>
    <w:lvl w:ilvl="7" w:tplc="1DFC956A" w:tentative="1">
      <w:start w:val="1"/>
      <w:numFmt w:val="bullet"/>
      <w:lvlText w:val="•"/>
      <w:lvlJc w:val="left"/>
      <w:pPr>
        <w:tabs>
          <w:tab w:val="num" w:pos="5760"/>
        </w:tabs>
        <w:ind w:left="5760" w:hanging="360"/>
      </w:pPr>
      <w:rPr>
        <w:rFonts w:ascii="Arial" w:hAnsi="Arial" w:hint="default"/>
      </w:rPr>
    </w:lvl>
    <w:lvl w:ilvl="8" w:tplc="A8E4AD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B9315D"/>
    <w:multiLevelType w:val="hybridMultilevel"/>
    <w:tmpl w:val="0F08224A"/>
    <w:lvl w:ilvl="0" w:tplc="D974EDA0">
      <w:start w:val="1"/>
      <w:numFmt w:val="bullet"/>
      <w:lvlText w:val="•"/>
      <w:lvlJc w:val="left"/>
      <w:pPr>
        <w:tabs>
          <w:tab w:val="num" w:pos="720"/>
        </w:tabs>
        <w:ind w:left="720" w:hanging="360"/>
      </w:pPr>
      <w:rPr>
        <w:rFonts w:ascii="Arial" w:hAnsi="Arial" w:hint="default"/>
      </w:rPr>
    </w:lvl>
    <w:lvl w:ilvl="1" w:tplc="C9568D98" w:tentative="1">
      <w:start w:val="1"/>
      <w:numFmt w:val="bullet"/>
      <w:lvlText w:val="•"/>
      <w:lvlJc w:val="left"/>
      <w:pPr>
        <w:tabs>
          <w:tab w:val="num" w:pos="1440"/>
        </w:tabs>
        <w:ind w:left="1440" w:hanging="360"/>
      </w:pPr>
      <w:rPr>
        <w:rFonts w:ascii="Arial" w:hAnsi="Arial" w:hint="default"/>
      </w:rPr>
    </w:lvl>
    <w:lvl w:ilvl="2" w:tplc="6F08154A" w:tentative="1">
      <w:start w:val="1"/>
      <w:numFmt w:val="bullet"/>
      <w:lvlText w:val="•"/>
      <w:lvlJc w:val="left"/>
      <w:pPr>
        <w:tabs>
          <w:tab w:val="num" w:pos="2160"/>
        </w:tabs>
        <w:ind w:left="2160" w:hanging="360"/>
      </w:pPr>
      <w:rPr>
        <w:rFonts w:ascii="Arial" w:hAnsi="Arial" w:hint="default"/>
      </w:rPr>
    </w:lvl>
    <w:lvl w:ilvl="3" w:tplc="FF946A06" w:tentative="1">
      <w:start w:val="1"/>
      <w:numFmt w:val="bullet"/>
      <w:lvlText w:val="•"/>
      <w:lvlJc w:val="left"/>
      <w:pPr>
        <w:tabs>
          <w:tab w:val="num" w:pos="2880"/>
        </w:tabs>
        <w:ind w:left="2880" w:hanging="360"/>
      </w:pPr>
      <w:rPr>
        <w:rFonts w:ascii="Arial" w:hAnsi="Arial" w:hint="default"/>
      </w:rPr>
    </w:lvl>
    <w:lvl w:ilvl="4" w:tplc="DCDC8356" w:tentative="1">
      <w:start w:val="1"/>
      <w:numFmt w:val="bullet"/>
      <w:lvlText w:val="•"/>
      <w:lvlJc w:val="left"/>
      <w:pPr>
        <w:tabs>
          <w:tab w:val="num" w:pos="3600"/>
        </w:tabs>
        <w:ind w:left="3600" w:hanging="360"/>
      </w:pPr>
      <w:rPr>
        <w:rFonts w:ascii="Arial" w:hAnsi="Arial" w:hint="default"/>
      </w:rPr>
    </w:lvl>
    <w:lvl w:ilvl="5" w:tplc="FEB02D40" w:tentative="1">
      <w:start w:val="1"/>
      <w:numFmt w:val="bullet"/>
      <w:lvlText w:val="•"/>
      <w:lvlJc w:val="left"/>
      <w:pPr>
        <w:tabs>
          <w:tab w:val="num" w:pos="4320"/>
        </w:tabs>
        <w:ind w:left="4320" w:hanging="360"/>
      </w:pPr>
      <w:rPr>
        <w:rFonts w:ascii="Arial" w:hAnsi="Arial" w:hint="default"/>
      </w:rPr>
    </w:lvl>
    <w:lvl w:ilvl="6" w:tplc="39E8EECA" w:tentative="1">
      <w:start w:val="1"/>
      <w:numFmt w:val="bullet"/>
      <w:lvlText w:val="•"/>
      <w:lvlJc w:val="left"/>
      <w:pPr>
        <w:tabs>
          <w:tab w:val="num" w:pos="5040"/>
        </w:tabs>
        <w:ind w:left="5040" w:hanging="360"/>
      </w:pPr>
      <w:rPr>
        <w:rFonts w:ascii="Arial" w:hAnsi="Arial" w:hint="default"/>
      </w:rPr>
    </w:lvl>
    <w:lvl w:ilvl="7" w:tplc="661A7162" w:tentative="1">
      <w:start w:val="1"/>
      <w:numFmt w:val="bullet"/>
      <w:lvlText w:val="•"/>
      <w:lvlJc w:val="left"/>
      <w:pPr>
        <w:tabs>
          <w:tab w:val="num" w:pos="5760"/>
        </w:tabs>
        <w:ind w:left="5760" w:hanging="360"/>
      </w:pPr>
      <w:rPr>
        <w:rFonts w:ascii="Arial" w:hAnsi="Arial" w:hint="default"/>
      </w:rPr>
    </w:lvl>
    <w:lvl w:ilvl="8" w:tplc="579677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733492"/>
    <w:multiLevelType w:val="hybridMultilevel"/>
    <w:tmpl w:val="12DA9832"/>
    <w:lvl w:ilvl="0" w:tplc="556452F0">
      <w:start w:val="1"/>
      <w:numFmt w:val="bullet"/>
      <w:lvlText w:val="•"/>
      <w:lvlJc w:val="left"/>
      <w:pPr>
        <w:tabs>
          <w:tab w:val="num" w:pos="720"/>
        </w:tabs>
        <w:ind w:left="720" w:hanging="360"/>
      </w:pPr>
      <w:rPr>
        <w:rFonts w:ascii="Arial" w:hAnsi="Arial" w:hint="default"/>
      </w:rPr>
    </w:lvl>
    <w:lvl w:ilvl="1" w:tplc="52ACF204" w:tentative="1">
      <w:start w:val="1"/>
      <w:numFmt w:val="bullet"/>
      <w:lvlText w:val="•"/>
      <w:lvlJc w:val="left"/>
      <w:pPr>
        <w:tabs>
          <w:tab w:val="num" w:pos="1440"/>
        </w:tabs>
        <w:ind w:left="1440" w:hanging="360"/>
      </w:pPr>
      <w:rPr>
        <w:rFonts w:ascii="Arial" w:hAnsi="Arial" w:hint="default"/>
      </w:rPr>
    </w:lvl>
    <w:lvl w:ilvl="2" w:tplc="2662EBD4" w:tentative="1">
      <w:start w:val="1"/>
      <w:numFmt w:val="bullet"/>
      <w:lvlText w:val="•"/>
      <w:lvlJc w:val="left"/>
      <w:pPr>
        <w:tabs>
          <w:tab w:val="num" w:pos="2160"/>
        </w:tabs>
        <w:ind w:left="2160" w:hanging="360"/>
      </w:pPr>
      <w:rPr>
        <w:rFonts w:ascii="Arial" w:hAnsi="Arial" w:hint="default"/>
      </w:rPr>
    </w:lvl>
    <w:lvl w:ilvl="3" w:tplc="DF460864" w:tentative="1">
      <w:start w:val="1"/>
      <w:numFmt w:val="bullet"/>
      <w:lvlText w:val="•"/>
      <w:lvlJc w:val="left"/>
      <w:pPr>
        <w:tabs>
          <w:tab w:val="num" w:pos="2880"/>
        </w:tabs>
        <w:ind w:left="2880" w:hanging="360"/>
      </w:pPr>
      <w:rPr>
        <w:rFonts w:ascii="Arial" w:hAnsi="Arial" w:hint="default"/>
      </w:rPr>
    </w:lvl>
    <w:lvl w:ilvl="4" w:tplc="434294CE" w:tentative="1">
      <w:start w:val="1"/>
      <w:numFmt w:val="bullet"/>
      <w:lvlText w:val="•"/>
      <w:lvlJc w:val="left"/>
      <w:pPr>
        <w:tabs>
          <w:tab w:val="num" w:pos="3600"/>
        </w:tabs>
        <w:ind w:left="3600" w:hanging="360"/>
      </w:pPr>
      <w:rPr>
        <w:rFonts w:ascii="Arial" w:hAnsi="Arial" w:hint="default"/>
      </w:rPr>
    </w:lvl>
    <w:lvl w:ilvl="5" w:tplc="263C3D28" w:tentative="1">
      <w:start w:val="1"/>
      <w:numFmt w:val="bullet"/>
      <w:lvlText w:val="•"/>
      <w:lvlJc w:val="left"/>
      <w:pPr>
        <w:tabs>
          <w:tab w:val="num" w:pos="4320"/>
        </w:tabs>
        <w:ind w:left="4320" w:hanging="360"/>
      </w:pPr>
      <w:rPr>
        <w:rFonts w:ascii="Arial" w:hAnsi="Arial" w:hint="default"/>
      </w:rPr>
    </w:lvl>
    <w:lvl w:ilvl="6" w:tplc="7346CD1C" w:tentative="1">
      <w:start w:val="1"/>
      <w:numFmt w:val="bullet"/>
      <w:lvlText w:val="•"/>
      <w:lvlJc w:val="left"/>
      <w:pPr>
        <w:tabs>
          <w:tab w:val="num" w:pos="5040"/>
        </w:tabs>
        <w:ind w:left="5040" w:hanging="360"/>
      </w:pPr>
      <w:rPr>
        <w:rFonts w:ascii="Arial" w:hAnsi="Arial" w:hint="default"/>
      </w:rPr>
    </w:lvl>
    <w:lvl w:ilvl="7" w:tplc="5434B578" w:tentative="1">
      <w:start w:val="1"/>
      <w:numFmt w:val="bullet"/>
      <w:lvlText w:val="•"/>
      <w:lvlJc w:val="left"/>
      <w:pPr>
        <w:tabs>
          <w:tab w:val="num" w:pos="5760"/>
        </w:tabs>
        <w:ind w:left="5760" w:hanging="360"/>
      </w:pPr>
      <w:rPr>
        <w:rFonts w:ascii="Arial" w:hAnsi="Arial" w:hint="default"/>
      </w:rPr>
    </w:lvl>
    <w:lvl w:ilvl="8" w:tplc="38240F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6415E4"/>
    <w:multiLevelType w:val="hybridMultilevel"/>
    <w:tmpl w:val="FE64ED5C"/>
    <w:lvl w:ilvl="0" w:tplc="AB2AFDBA">
      <w:start w:val="1"/>
      <w:numFmt w:val="bullet"/>
      <w:lvlText w:val="•"/>
      <w:lvlJc w:val="left"/>
      <w:pPr>
        <w:tabs>
          <w:tab w:val="num" w:pos="720"/>
        </w:tabs>
        <w:ind w:left="720" w:hanging="360"/>
      </w:pPr>
      <w:rPr>
        <w:rFonts w:ascii="Arial" w:hAnsi="Arial" w:hint="default"/>
      </w:rPr>
    </w:lvl>
    <w:lvl w:ilvl="1" w:tplc="77EE696E" w:tentative="1">
      <w:start w:val="1"/>
      <w:numFmt w:val="bullet"/>
      <w:lvlText w:val="•"/>
      <w:lvlJc w:val="left"/>
      <w:pPr>
        <w:tabs>
          <w:tab w:val="num" w:pos="1440"/>
        </w:tabs>
        <w:ind w:left="1440" w:hanging="360"/>
      </w:pPr>
      <w:rPr>
        <w:rFonts w:ascii="Arial" w:hAnsi="Arial" w:hint="default"/>
      </w:rPr>
    </w:lvl>
    <w:lvl w:ilvl="2" w:tplc="156C29FC" w:tentative="1">
      <w:start w:val="1"/>
      <w:numFmt w:val="bullet"/>
      <w:lvlText w:val="•"/>
      <w:lvlJc w:val="left"/>
      <w:pPr>
        <w:tabs>
          <w:tab w:val="num" w:pos="2160"/>
        </w:tabs>
        <w:ind w:left="2160" w:hanging="360"/>
      </w:pPr>
      <w:rPr>
        <w:rFonts w:ascii="Arial" w:hAnsi="Arial" w:hint="default"/>
      </w:rPr>
    </w:lvl>
    <w:lvl w:ilvl="3" w:tplc="1B5AAA80" w:tentative="1">
      <w:start w:val="1"/>
      <w:numFmt w:val="bullet"/>
      <w:lvlText w:val="•"/>
      <w:lvlJc w:val="left"/>
      <w:pPr>
        <w:tabs>
          <w:tab w:val="num" w:pos="2880"/>
        </w:tabs>
        <w:ind w:left="2880" w:hanging="360"/>
      </w:pPr>
      <w:rPr>
        <w:rFonts w:ascii="Arial" w:hAnsi="Arial" w:hint="default"/>
      </w:rPr>
    </w:lvl>
    <w:lvl w:ilvl="4" w:tplc="8D4AB554" w:tentative="1">
      <w:start w:val="1"/>
      <w:numFmt w:val="bullet"/>
      <w:lvlText w:val="•"/>
      <w:lvlJc w:val="left"/>
      <w:pPr>
        <w:tabs>
          <w:tab w:val="num" w:pos="3600"/>
        </w:tabs>
        <w:ind w:left="3600" w:hanging="360"/>
      </w:pPr>
      <w:rPr>
        <w:rFonts w:ascii="Arial" w:hAnsi="Arial" w:hint="default"/>
      </w:rPr>
    </w:lvl>
    <w:lvl w:ilvl="5" w:tplc="FC1C4852" w:tentative="1">
      <w:start w:val="1"/>
      <w:numFmt w:val="bullet"/>
      <w:lvlText w:val="•"/>
      <w:lvlJc w:val="left"/>
      <w:pPr>
        <w:tabs>
          <w:tab w:val="num" w:pos="4320"/>
        </w:tabs>
        <w:ind w:left="4320" w:hanging="360"/>
      </w:pPr>
      <w:rPr>
        <w:rFonts w:ascii="Arial" w:hAnsi="Arial" w:hint="default"/>
      </w:rPr>
    </w:lvl>
    <w:lvl w:ilvl="6" w:tplc="FBEAF9B2" w:tentative="1">
      <w:start w:val="1"/>
      <w:numFmt w:val="bullet"/>
      <w:lvlText w:val="•"/>
      <w:lvlJc w:val="left"/>
      <w:pPr>
        <w:tabs>
          <w:tab w:val="num" w:pos="5040"/>
        </w:tabs>
        <w:ind w:left="5040" w:hanging="360"/>
      </w:pPr>
      <w:rPr>
        <w:rFonts w:ascii="Arial" w:hAnsi="Arial" w:hint="default"/>
      </w:rPr>
    </w:lvl>
    <w:lvl w:ilvl="7" w:tplc="BD444A86" w:tentative="1">
      <w:start w:val="1"/>
      <w:numFmt w:val="bullet"/>
      <w:lvlText w:val="•"/>
      <w:lvlJc w:val="left"/>
      <w:pPr>
        <w:tabs>
          <w:tab w:val="num" w:pos="5760"/>
        </w:tabs>
        <w:ind w:left="5760" w:hanging="360"/>
      </w:pPr>
      <w:rPr>
        <w:rFonts w:ascii="Arial" w:hAnsi="Arial" w:hint="default"/>
      </w:rPr>
    </w:lvl>
    <w:lvl w:ilvl="8" w:tplc="5F7EDF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F128C7"/>
    <w:multiLevelType w:val="hybridMultilevel"/>
    <w:tmpl w:val="10DC4D0E"/>
    <w:lvl w:ilvl="0" w:tplc="64B62A8E">
      <w:start w:val="1"/>
      <w:numFmt w:val="bullet"/>
      <w:lvlText w:val="•"/>
      <w:lvlJc w:val="left"/>
      <w:pPr>
        <w:tabs>
          <w:tab w:val="num" w:pos="720"/>
        </w:tabs>
        <w:ind w:left="720" w:hanging="360"/>
      </w:pPr>
      <w:rPr>
        <w:rFonts w:ascii="Arial" w:hAnsi="Arial" w:hint="default"/>
      </w:rPr>
    </w:lvl>
    <w:lvl w:ilvl="1" w:tplc="E3E09D98" w:tentative="1">
      <w:start w:val="1"/>
      <w:numFmt w:val="bullet"/>
      <w:lvlText w:val="•"/>
      <w:lvlJc w:val="left"/>
      <w:pPr>
        <w:tabs>
          <w:tab w:val="num" w:pos="1440"/>
        </w:tabs>
        <w:ind w:left="1440" w:hanging="360"/>
      </w:pPr>
      <w:rPr>
        <w:rFonts w:ascii="Arial" w:hAnsi="Arial" w:hint="default"/>
      </w:rPr>
    </w:lvl>
    <w:lvl w:ilvl="2" w:tplc="4C58489E" w:tentative="1">
      <w:start w:val="1"/>
      <w:numFmt w:val="bullet"/>
      <w:lvlText w:val="•"/>
      <w:lvlJc w:val="left"/>
      <w:pPr>
        <w:tabs>
          <w:tab w:val="num" w:pos="2160"/>
        </w:tabs>
        <w:ind w:left="2160" w:hanging="360"/>
      </w:pPr>
      <w:rPr>
        <w:rFonts w:ascii="Arial" w:hAnsi="Arial" w:hint="default"/>
      </w:rPr>
    </w:lvl>
    <w:lvl w:ilvl="3" w:tplc="52D409D2" w:tentative="1">
      <w:start w:val="1"/>
      <w:numFmt w:val="bullet"/>
      <w:lvlText w:val="•"/>
      <w:lvlJc w:val="left"/>
      <w:pPr>
        <w:tabs>
          <w:tab w:val="num" w:pos="2880"/>
        </w:tabs>
        <w:ind w:left="2880" w:hanging="360"/>
      </w:pPr>
      <w:rPr>
        <w:rFonts w:ascii="Arial" w:hAnsi="Arial" w:hint="default"/>
      </w:rPr>
    </w:lvl>
    <w:lvl w:ilvl="4" w:tplc="18388C7A" w:tentative="1">
      <w:start w:val="1"/>
      <w:numFmt w:val="bullet"/>
      <w:lvlText w:val="•"/>
      <w:lvlJc w:val="left"/>
      <w:pPr>
        <w:tabs>
          <w:tab w:val="num" w:pos="3600"/>
        </w:tabs>
        <w:ind w:left="3600" w:hanging="360"/>
      </w:pPr>
      <w:rPr>
        <w:rFonts w:ascii="Arial" w:hAnsi="Arial" w:hint="default"/>
      </w:rPr>
    </w:lvl>
    <w:lvl w:ilvl="5" w:tplc="CAD61E20" w:tentative="1">
      <w:start w:val="1"/>
      <w:numFmt w:val="bullet"/>
      <w:lvlText w:val="•"/>
      <w:lvlJc w:val="left"/>
      <w:pPr>
        <w:tabs>
          <w:tab w:val="num" w:pos="4320"/>
        </w:tabs>
        <w:ind w:left="4320" w:hanging="360"/>
      </w:pPr>
      <w:rPr>
        <w:rFonts w:ascii="Arial" w:hAnsi="Arial" w:hint="default"/>
      </w:rPr>
    </w:lvl>
    <w:lvl w:ilvl="6" w:tplc="2CCE21C8" w:tentative="1">
      <w:start w:val="1"/>
      <w:numFmt w:val="bullet"/>
      <w:lvlText w:val="•"/>
      <w:lvlJc w:val="left"/>
      <w:pPr>
        <w:tabs>
          <w:tab w:val="num" w:pos="5040"/>
        </w:tabs>
        <w:ind w:left="5040" w:hanging="360"/>
      </w:pPr>
      <w:rPr>
        <w:rFonts w:ascii="Arial" w:hAnsi="Arial" w:hint="default"/>
      </w:rPr>
    </w:lvl>
    <w:lvl w:ilvl="7" w:tplc="773005E4" w:tentative="1">
      <w:start w:val="1"/>
      <w:numFmt w:val="bullet"/>
      <w:lvlText w:val="•"/>
      <w:lvlJc w:val="left"/>
      <w:pPr>
        <w:tabs>
          <w:tab w:val="num" w:pos="5760"/>
        </w:tabs>
        <w:ind w:left="5760" w:hanging="360"/>
      </w:pPr>
      <w:rPr>
        <w:rFonts w:ascii="Arial" w:hAnsi="Arial" w:hint="default"/>
      </w:rPr>
    </w:lvl>
    <w:lvl w:ilvl="8" w:tplc="63447C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085421"/>
    <w:multiLevelType w:val="hybridMultilevel"/>
    <w:tmpl w:val="795E710E"/>
    <w:lvl w:ilvl="0" w:tplc="95160A16">
      <w:start w:val="1"/>
      <w:numFmt w:val="bullet"/>
      <w:lvlText w:val="•"/>
      <w:lvlJc w:val="left"/>
      <w:pPr>
        <w:tabs>
          <w:tab w:val="num" w:pos="720"/>
        </w:tabs>
        <w:ind w:left="720" w:hanging="360"/>
      </w:pPr>
      <w:rPr>
        <w:rFonts w:ascii="Arial" w:hAnsi="Arial" w:hint="default"/>
      </w:rPr>
    </w:lvl>
    <w:lvl w:ilvl="1" w:tplc="40A420A6" w:tentative="1">
      <w:start w:val="1"/>
      <w:numFmt w:val="bullet"/>
      <w:lvlText w:val="•"/>
      <w:lvlJc w:val="left"/>
      <w:pPr>
        <w:tabs>
          <w:tab w:val="num" w:pos="1440"/>
        </w:tabs>
        <w:ind w:left="1440" w:hanging="360"/>
      </w:pPr>
      <w:rPr>
        <w:rFonts w:ascii="Arial" w:hAnsi="Arial" w:hint="default"/>
      </w:rPr>
    </w:lvl>
    <w:lvl w:ilvl="2" w:tplc="E14EF78E" w:tentative="1">
      <w:start w:val="1"/>
      <w:numFmt w:val="bullet"/>
      <w:lvlText w:val="•"/>
      <w:lvlJc w:val="left"/>
      <w:pPr>
        <w:tabs>
          <w:tab w:val="num" w:pos="2160"/>
        </w:tabs>
        <w:ind w:left="2160" w:hanging="360"/>
      </w:pPr>
      <w:rPr>
        <w:rFonts w:ascii="Arial" w:hAnsi="Arial" w:hint="default"/>
      </w:rPr>
    </w:lvl>
    <w:lvl w:ilvl="3" w:tplc="9AE6FE8A" w:tentative="1">
      <w:start w:val="1"/>
      <w:numFmt w:val="bullet"/>
      <w:lvlText w:val="•"/>
      <w:lvlJc w:val="left"/>
      <w:pPr>
        <w:tabs>
          <w:tab w:val="num" w:pos="2880"/>
        </w:tabs>
        <w:ind w:left="2880" w:hanging="360"/>
      </w:pPr>
      <w:rPr>
        <w:rFonts w:ascii="Arial" w:hAnsi="Arial" w:hint="default"/>
      </w:rPr>
    </w:lvl>
    <w:lvl w:ilvl="4" w:tplc="AFD40C46" w:tentative="1">
      <w:start w:val="1"/>
      <w:numFmt w:val="bullet"/>
      <w:lvlText w:val="•"/>
      <w:lvlJc w:val="left"/>
      <w:pPr>
        <w:tabs>
          <w:tab w:val="num" w:pos="3600"/>
        </w:tabs>
        <w:ind w:left="3600" w:hanging="360"/>
      </w:pPr>
      <w:rPr>
        <w:rFonts w:ascii="Arial" w:hAnsi="Arial" w:hint="default"/>
      </w:rPr>
    </w:lvl>
    <w:lvl w:ilvl="5" w:tplc="1980C78E" w:tentative="1">
      <w:start w:val="1"/>
      <w:numFmt w:val="bullet"/>
      <w:lvlText w:val="•"/>
      <w:lvlJc w:val="left"/>
      <w:pPr>
        <w:tabs>
          <w:tab w:val="num" w:pos="4320"/>
        </w:tabs>
        <w:ind w:left="4320" w:hanging="360"/>
      </w:pPr>
      <w:rPr>
        <w:rFonts w:ascii="Arial" w:hAnsi="Arial" w:hint="default"/>
      </w:rPr>
    </w:lvl>
    <w:lvl w:ilvl="6" w:tplc="1E2A8A8C" w:tentative="1">
      <w:start w:val="1"/>
      <w:numFmt w:val="bullet"/>
      <w:lvlText w:val="•"/>
      <w:lvlJc w:val="left"/>
      <w:pPr>
        <w:tabs>
          <w:tab w:val="num" w:pos="5040"/>
        </w:tabs>
        <w:ind w:left="5040" w:hanging="360"/>
      </w:pPr>
      <w:rPr>
        <w:rFonts w:ascii="Arial" w:hAnsi="Arial" w:hint="default"/>
      </w:rPr>
    </w:lvl>
    <w:lvl w:ilvl="7" w:tplc="A5ECED72" w:tentative="1">
      <w:start w:val="1"/>
      <w:numFmt w:val="bullet"/>
      <w:lvlText w:val="•"/>
      <w:lvlJc w:val="left"/>
      <w:pPr>
        <w:tabs>
          <w:tab w:val="num" w:pos="5760"/>
        </w:tabs>
        <w:ind w:left="5760" w:hanging="360"/>
      </w:pPr>
      <w:rPr>
        <w:rFonts w:ascii="Arial" w:hAnsi="Arial" w:hint="default"/>
      </w:rPr>
    </w:lvl>
    <w:lvl w:ilvl="8" w:tplc="B4522FD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3"/>
  </w:num>
  <w:num w:numId="4">
    <w:abstractNumId w:val="0"/>
  </w:num>
  <w:num w:numId="5">
    <w:abstractNumId w:val="10"/>
  </w:num>
  <w:num w:numId="6">
    <w:abstractNumId w:val="6"/>
  </w:num>
  <w:num w:numId="7">
    <w:abstractNumId w:val="5"/>
  </w:num>
  <w:num w:numId="8">
    <w:abstractNumId w:val="9"/>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B60"/>
    <w:rsid w:val="000B4241"/>
    <w:rsid w:val="001D356A"/>
    <w:rsid w:val="003A1908"/>
    <w:rsid w:val="003A2AAB"/>
    <w:rsid w:val="0045637F"/>
    <w:rsid w:val="004A0B60"/>
    <w:rsid w:val="006C01BE"/>
    <w:rsid w:val="008F1CD0"/>
    <w:rsid w:val="00AE73E7"/>
    <w:rsid w:val="00B63ACC"/>
    <w:rsid w:val="00B902F4"/>
    <w:rsid w:val="00BA5B32"/>
    <w:rsid w:val="00DA0FF3"/>
    <w:rsid w:val="00EC54CF"/>
    <w:rsid w:val="00FF7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DB214"/>
  <w15:docId w15:val="{46F1B7B9-28AE-492D-B616-315BF3C7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B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A0B60"/>
    <w:pPr>
      <w:spacing w:after="0" w:line="240" w:lineRule="auto"/>
      <w:ind w:left="720"/>
      <w:contextualSpacing/>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A0B60"/>
    <w:rPr>
      <w:color w:val="0000FF"/>
      <w:u w:val="single"/>
    </w:rPr>
  </w:style>
  <w:style w:type="character" w:styleId="CommentReference">
    <w:name w:val="annotation reference"/>
    <w:basedOn w:val="DefaultParagraphFont"/>
    <w:uiPriority w:val="99"/>
    <w:semiHidden/>
    <w:unhideWhenUsed/>
    <w:rsid w:val="00DA0FF3"/>
    <w:rPr>
      <w:sz w:val="16"/>
      <w:szCs w:val="16"/>
    </w:rPr>
  </w:style>
  <w:style w:type="paragraph" w:styleId="CommentText">
    <w:name w:val="annotation text"/>
    <w:basedOn w:val="Normal"/>
    <w:link w:val="CommentTextChar"/>
    <w:uiPriority w:val="99"/>
    <w:semiHidden/>
    <w:unhideWhenUsed/>
    <w:rsid w:val="00DA0FF3"/>
    <w:pPr>
      <w:spacing w:line="240" w:lineRule="auto"/>
    </w:pPr>
    <w:rPr>
      <w:sz w:val="20"/>
      <w:szCs w:val="20"/>
    </w:rPr>
  </w:style>
  <w:style w:type="character" w:customStyle="1" w:styleId="CommentTextChar">
    <w:name w:val="Comment Text Char"/>
    <w:basedOn w:val="DefaultParagraphFont"/>
    <w:link w:val="CommentText"/>
    <w:uiPriority w:val="99"/>
    <w:semiHidden/>
    <w:rsid w:val="00DA0FF3"/>
    <w:rPr>
      <w:sz w:val="20"/>
      <w:szCs w:val="20"/>
    </w:rPr>
  </w:style>
  <w:style w:type="paragraph" w:styleId="CommentSubject">
    <w:name w:val="annotation subject"/>
    <w:basedOn w:val="CommentText"/>
    <w:next w:val="CommentText"/>
    <w:link w:val="CommentSubjectChar"/>
    <w:uiPriority w:val="99"/>
    <w:semiHidden/>
    <w:unhideWhenUsed/>
    <w:rsid w:val="00DA0FF3"/>
    <w:rPr>
      <w:b/>
      <w:bCs/>
    </w:rPr>
  </w:style>
  <w:style w:type="character" w:customStyle="1" w:styleId="CommentSubjectChar">
    <w:name w:val="Comment Subject Char"/>
    <w:basedOn w:val="CommentTextChar"/>
    <w:link w:val="CommentSubject"/>
    <w:uiPriority w:val="99"/>
    <w:semiHidden/>
    <w:rsid w:val="00DA0FF3"/>
    <w:rPr>
      <w:b/>
      <w:bCs/>
      <w:sz w:val="20"/>
      <w:szCs w:val="20"/>
    </w:rPr>
  </w:style>
  <w:style w:type="paragraph" w:styleId="BalloonText">
    <w:name w:val="Balloon Text"/>
    <w:basedOn w:val="Normal"/>
    <w:link w:val="BalloonTextChar"/>
    <w:uiPriority w:val="99"/>
    <w:semiHidden/>
    <w:unhideWhenUsed/>
    <w:rsid w:val="00DA0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FF3"/>
    <w:rPr>
      <w:rFonts w:ascii="Tahoma" w:hAnsi="Tahoma" w:cs="Tahoma"/>
      <w:sz w:val="16"/>
      <w:szCs w:val="16"/>
    </w:rPr>
  </w:style>
  <w:style w:type="paragraph" w:styleId="Header">
    <w:name w:val="header"/>
    <w:basedOn w:val="Normal"/>
    <w:link w:val="HeaderChar"/>
    <w:uiPriority w:val="99"/>
    <w:unhideWhenUsed/>
    <w:rsid w:val="00EC5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4CF"/>
  </w:style>
  <w:style w:type="paragraph" w:styleId="Footer">
    <w:name w:val="footer"/>
    <w:basedOn w:val="Normal"/>
    <w:link w:val="FooterChar"/>
    <w:uiPriority w:val="99"/>
    <w:unhideWhenUsed/>
    <w:rsid w:val="00EC5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4CF"/>
  </w:style>
  <w:style w:type="character" w:styleId="UnresolvedMention">
    <w:name w:val="Unresolved Mention"/>
    <w:basedOn w:val="DefaultParagraphFont"/>
    <w:uiPriority w:val="99"/>
    <w:semiHidden/>
    <w:unhideWhenUsed/>
    <w:rsid w:val="00BA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81988">
      <w:bodyDiv w:val="1"/>
      <w:marLeft w:val="0"/>
      <w:marRight w:val="0"/>
      <w:marTop w:val="0"/>
      <w:marBottom w:val="0"/>
      <w:divBdr>
        <w:top w:val="none" w:sz="0" w:space="0" w:color="auto"/>
        <w:left w:val="none" w:sz="0" w:space="0" w:color="auto"/>
        <w:bottom w:val="none" w:sz="0" w:space="0" w:color="auto"/>
        <w:right w:val="none" w:sz="0" w:space="0" w:color="auto"/>
      </w:divBdr>
      <w:divsChild>
        <w:div w:id="1666394298">
          <w:marLeft w:val="547"/>
          <w:marRight w:val="0"/>
          <w:marTop w:val="58"/>
          <w:marBottom w:val="0"/>
          <w:divBdr>
            <w:top w:val="none" w:sz="0" w:space="0" w:color="auto"/>
            <w:left w:val="none" w:sz="0" w:space="0" w:color="auto"/>
            <w:bottom w:val="none" w:sz="0" w:space="0" w:color="auto"/>
            <w:right w:val="none" w:sz="0" w:space="0" w:color="auto"/>
          </w:divBdr>
        </w:div>
        <w:div w:id="1900700965">
          <w:marLeft w:val="547"/>
          <w:marRight w:val="0"/>
          <w:marTop w:val="58"/>
          <w:marBottom w:val="0"/>
          <w:divBdr>
            <w:top w:val="none" w:sz="0" w:space="0" w:color="auto"/>
            <w:left w:val="none" w:sz="0" w:space="0" w:color="auto"/>
            <w:bottom w:val="none" w:sz="0" w:space="0" w:color="auto"/>
            <w:right w:val="none" w:sz="0" w:space="0" w:color="auto"/>
          </w:divBdr>
        </w:div>
        <w:div w:id="1990014385">
          <w:marLeft w:val="547"/>
          <w:marRight w:val="0"/>
          <w:marTop w:val="58"/>
          <w:marBottom w:val="0"/>
          <w:divBdr>
            <w:top w:val="none" w:sz="0" w:space="0" w:color="auto"/>
            <w:left w:val="none" w:sz="0" w:space="0" w:color="auto"/>
            <w:bottom w:val="none" w:sz="0" w:space="0" w:color="auto"/>
            <w:right w:val="none" w:sz="0" w:space="0" w:color="auto"/>
          </w:divBdr>
        </w:div>
        <w:div w:id="1302881452">
          <w:marLeft w:val="547"/>
          <w:marRight w:val="0"/>
          <w:marTop w:val="58"/>
          <w:marBottom w:val="0"/>
          <w:divBdr>
            <w:top w:val="none" w:sz="0" w:space="0" w:color="auto"/>
            <w:left w:val="none" w:sz="0" w:space="0" w:color="auto"/>
            <w:bottom w:val="none" w:sz="0" w:space="0" w:color="auto"/>
            <w:right w:val="none" w:sz="0" w:space="0" w:color="auto"/>
          </w:divBdr>
        </w:div>
        <w:div w:id="667632098">
          <w:marLeft w:val="547"/>
          <w:marRight w:val="0"/>
          <w:marTop w:val="58"/>
          <w:marBottom w:val="0"/>
          <w:divBdr>
            <w:top w:val="none" w:sz="0" w:space="0" w:color="auto"/>
            <w:left w:val="none" w:sz="0" w:space="0" w:color="auto"/>
            <w:bottom w:val="none" w:sz="0" w:space="0" w:color="auto"/>
            <w:right w:val="none" w:sz="0" w:space="0" w:color="auto"/>
          </w:divBdr>
        </w:div>
        <w:div w:id="2033145588">
          <w:marLeft w:val="547"/>
          <w:marRight w:val="0"/>
          <w:marTop w:val="58"/>
          <w:marBottom w:val="0"/>
          <w:divBdr>
            <w:top w:val="none" w:sz="0" w:space="0" w:color="auto"/>
            <w:left w:val="none" w:sz="0" w:space="0" w:color="auto"/>
            <w:bottom w:val="none" w:sz="0" w:space="0" w:color="auto"/>
            <w:right w:val="none" w:sz="0" w:space="0" w:color="auto"/>
          </w:divBdr>
        </w:div>
        <w:div w:id="305357531">
          <w:marLeft w:val="547"/>
          <w:marRight w:val="0"/>
          <w:marTop w:val="58"/>
          <w:marBottom w:val="0"/>
          <w:divBdr>
            <w:top w:val="none" w:sz="0" w:space="0" w:color="auto"/>
            <w:left w:val="none" w:sz="0" w:space="0" w:color="auto"/>
            <w:bottom w:val="none" w:sz="0" w:space="0" w:color="auto"/>
            <w:right w:val="none" w:sz="0" w:space="0" w:color="auto"/>
          </w:divBdr>
        </w:div>
      </w:divsChild>
    </w:div>
    <w:div w:id="774598650">
      <w:bodyDiv w:val="1"/>
      <w:marLeft w:val="0"/>
      <w:marRight w:val="0"/>
      <w:marTop w:val="0"/>
      <w:marBottom w:val="0"/>
      <w:divBdr>
        <w:top w:val="none" w:sz="0" w:space="0" w:color="auto"/>
        <w:left w:val="none" w:sz="0" w:space="0" w:color="auto"/>
        <w:bottom w:val="none" w:sz="0" w:space="0" w:color="auto"/>
        <w:right w:val="none" w:sz="0" w:space="0" w:color="auto"/>
      </w:divBdr>
      <w:divsChild>
        <w:div w:id="1007907954">
          <w:marLeft w:val="547"/>
          <w:marRight w:val="0"/>
          <w:marTop w:val="53"/>
          <w:marBottom w:val="0"/>
          <w:divBdr>
            <w:top w:val="none" w:sz="0" w:space="0" w:color="auto"/>
            <w:left w:val="none" w:sz="0" w:space="0" w:color="auto"/>
            <w:bottom w:val="none" w:sz="0" w:space="0" w:color="auto"/>
            <w:right w:val="none" w:sz="0" w:space="0" w:color="auto"/>
          </w:divBdr>
        </w:div>
        <w:div w:id="1457945973">
          <w:marLeft w:val="547"/>
          <w:marRight w:val="0"/>
          <w:marTop w:val="53"/>
          <w:marBottom w:val="0"/>
          <w:divBdr>
            <w:top w:val="none" w:sz="0" w:space="0" w:color="auto"/>
            <w:left w:val="none" w:sz="0" w:space="0" w:color="auto"/>
            <w:bottom w:val="none" w:sz="0" w:space="0" w:color="auto"/>
            <w:right w:val="none" w:sz="0" w:space="0" w:color="auto"/>
          </w:divBdr>
        </w:div>
        <w:div w:id="1543126247">
          <w:marLeft w:val="547"/>
          <w:marRight w:val="0"/>
          <w:marTop w:val="53"/>
          <w:marBottom w:val="0"/>
          <w:divBdr>
            <w:top w:val="none" w:sz="0" w:space="0" w:color="auto"/>
            <w:left w:val="none" w:sz="0" w:space="0" w:color="auto"/>
            <w:bottom w:val="none" w:sz="0" w:space="0" w:color="auto"/>
            <w:right w:val="none" w:sz="0" w:space="0" w:color="auto"/>
          </w:divBdr>
        </w:div>
        <w:div w:id="56708955">
          <w:marLeft w:val="547"/>
          <w:marRight w:val="0"/>
          <w:marTop w:val="53"/>
          <w:marBottom w:val="0"/>
          <w:divBdr>
            <w:top w:val="none" w:sz="0" w:space="0" w:color="auto"/>
            <w:left w:val="none" w:sz="0" w:space="0" w:color="auto"/>
            <w:bottom w:val="none" w:sz="0" w:space="0" w:color="auto"/>
            <w:right w:val="none" w:sz="0" w:space="0" w:color="auto"/>
          </w:divBdr>
        </w:div>
        <w:div w:id="1491405593">
          <w:marLeft w:val="547"/>
          <w:marRight w:val="0"/>
          <w:marTop w:val="53"/>
          <w:marBottom w:val="0"/>
          <w:divBdr>
            <w:top w:val="none" w:sz="0" w:space="0" w:color="auto"/>
            <w:left w:val="none" w:sz="0" w:space="0" w:color="auto"/>
            <w:bottom w:val="none" w:sz="0" w:space="0" w:color="auto"/>
            <w:right w:val="none" w:sz="0" w:space="0" w:color="auto"/>
          </w:divBdr>
        </w:div>
        <w:div w:id="352658232">
          <w:marLeft w:val="547"/>
          <w:marRight w:val="0"/>
          <w:marTop w:val="53"/>
          <w:marBottom w:val="0"/>
          <w:divBdr>
            <w:top w:val="none" w:sz="0" w:space="0" w:color="auto"/>
            <w:left w:val="none" w:sz="0" w:space="0" w:color="auto"/>
            <w:bottom w:val="none" w:sz="0" w:space="0" w:color="auto"/>
            <w:right w:val="none" w:sz="0" w:space="0" w:color="auto"/>
          </w:divBdr>
        </w:div>
      </w:divsChild>
    </w:div>
    <w:div w:id="1132166397">
      <w:bodyDiv w:val="1"/>
      <w:marLeft w:val="0"/>
      <w:marRight w:val="0"/>
      <w:marTop w:val="0"/>
      <w:marBottom w:val="0"/>
      <w:divBdr>
        <w:top w:val="none" w:sz="0" w:space="0" w:color="auto"/>
        <w:left w:val="none" w:sz="0" w:space="0" w:color="auto"/>
        <w:bottom w:val="none" w:sz="0" w:space="0" w:color="auto"/>
        <w:right w:val="none" w:sz="0" w:space="0" w:color="auto"/>
      </w:divBdr>
    </w:div>
    <w:div w:id="1180004920">
      <w:bodyDiv w:val="1"/>
      <w:marLeft w:val="0"/>
      <w:marRight w:val="0"/>
      <w:marTop w:val="0"/>
      <w:marBottom w:val="0"/>
      <w:divBdr>
        <w:top w:val="none" w:sz="0" w:space="0" w:color="auto"/>
        <w:left w:val="none" w:sz="0" w:space="0" w:color="auto"/>
        <w:bottom w:val="none" w:sz="0" w:space="0" w:color="auto"/>
        <w:right w:val="none" w:sz="0" w:space="0" w:color="auto"/>
      </w:divBdr>
    </w:div>
    <w:div w:id="1477262986">
      <w:bodyDiv w:val="1"/>
      <w:marLeft w:val="0"/>
      <w:marRight w:val="0"/>
      <w:marTop w:val="0"/>
      <w:marBottom w:val="0"/>
      <w:divBdr>
        <w:top w:val="none" w:sz="0" w:space="0" w:color="auto"/>
        <w:left w:val="none" w:sz="0" w:space="0" w:color="auto"/>
        <w:bottom w:val="none" w:sz="0" w:space="0" w:color="auto"/>
        <w:right w:val="none" w:sz="0" w:space="0" w:color="auto"/>
      </w:divBdr>
      <w:divsChild>
        <w:div w:id="1022518167">
          <w:marLeft w:val="547"/>
          <w:marRight w:val="0"/>
          <w:marTop w:val="58"/>
          <w:marBottom w:val="0"/>
          <w:divBdr>
            <w:top w:val="none" w:sz="0" w:space="0" w:color="auto"/>
            <w:left w:val="none" w:sz="0" w:space="0" w:color="auto"/>
            <w:bottom w:val="none" w:sz="0" w:space="0" w:color="auto"/>
            <w:right w:val="none" w:sz="0" w:space="0" w:color="auto"/>
          </w:divBdr>
        </w:div>
        <w:div w:id="756830213">
          <w:marLeft w:val="547"/>
          <w:marRight w:val="0"/>
          <w:marTop w:val="58"/>
          <w:marBottom w:val="0"/>
          <w:divBdr>
            <w:top w:val="none" w:sz="0" w:space="0" w:color="auto"/>
            <w:left w:val="none" w:sz="0" w:space="0" w:color="auto"/>
            <w:bottom w:val="none" w:sz="0" w:space="0" w:color="auto"/>
            <w:right w:val="none" w:sz="0" w:space="0" w:color="auto"/>
          </w:divBdr>
        </w:div>
        <w:div w:id="1100032683">
          <w:marLeft w:val="547"/>
          <w:marRight w:val="0"/>
          <w:marTop w:val="58"/>
          <w:marBottom w:val="0"/>
          <w:divBdr>
            <w:top w:val="none" w:sz="0" w:space="0" w:color="auto"/>
            <w:left w:val="none" w:sz="0" w:space="0" w:color="auto"/>
            <w:bottom w:val="none" w:sz="0" w:space="0" w:color="auto"/>
            <w:right w:val="none" w:sz="0" w:space="0" w:color="auto"/>
          </w:divBdr>
        </w:div>
        <w:div w:id="1865826098">
          <w:marLeft w:val="547"/>
          <w:marRight w:val="0"/>
          <w:marTop w:val="58"/>
          <w:marBottom w:val="0"/>
          <w:divBdr>
            <w:top w:val="none" w:sz="0" w:space="0" w:color="auto"/>
            <w:left w:val="none" w:sz="0" w:space="0" w:color="auto"/>
            <w:bottom w:val="none" w:sz="0" w:space="0" w:color="auto"/>
            <w:right w:val="none" w:sz="0" w:space="0" w:color="auto"/>
          </w:divBdr>
        </w:div>
        <w:div w:id="294651320">
          <w:marLeft w:val="547"/>
          <w:marRight w:val="0"/>
          <w:marTop w:val="58"/>
          <w:marBottom w:val="0"/>
          <w:divBdr>
            <w:top w:val="none" w:sz="0" w:space="0" w:color="auto"/>
            <w:left w:val="none" w:sz="0" w:space="0" w:color="auto"/>
            <w:bottom w:val="none" w:sz="0" w:space="0" w:color="auto"/>
            <w:right w:val="none" w:sz="0" w:space="0" w:color="auto"/>
          </w:divBdr>
        </w:div>
        <w:div w:id="1604267053">
          <w:marLeft w:val="547"/>
          <w:marRight w:val="0"/>
          <w:marTop w:val="58"/>
          <w:marBottom w:val="0"/>
          <w:divBdr>
            <w:top w:val="none" w:sz="0" w:space="0" w:color="auto"/>
            <w:left w:val="none" w:sz="0" w:space="0" w:color="auto"/>
            <w:bottom w:val="none" w:sz="0" w:space="0" w:color="auto"/>
            <w:right w:val="none" w:sz="0" w:space="0" w:color="auto"/>
          </w:divBdr>
        </w:div>
        <w:div w:id="1571192302">
          <w:marLeft w:val="547"/>
          <w:marRight w:val="0"/>
          <w:marTop w:val="58"/>
          <w:marBottom w:val="0"/>
          <w:divBdr>
            <w:top w:val="none" w:sz="0" w:space="0" w:color="auto"/>
            <w:left w:val="none" w:sz="0" w:space="0" w:color="auto"/>
            <w:bottom w:val="none" w:sz="0" w:space="0" w:color="auto"/>
            <w:right w:val="none" w:sz="0" w:space="0" w:color="auto"/>
          </w:divBdr>
        </w:div>
        <w:div w:id="993338509">
          <w:marLeft w:val="547"/>
          <w:marRight w:val="0"/>
          <w:marTop w:val="58"/>
          <w:marBottom w:val="0"/>
          <w:divBdr>
            <w:top w:val="none" w:sz="0" w:space="0" w:color="auto"/>
            <w:left w:val="none" w:sz="0" w:space="0" w:color="auto"/>
            <w:bottom w:val="none" w:sz="0" w:space="0" w:color="auto"/>
            <w:right w:val="none" w:sz="0" w:space="0" w:color="auto"/>
          </w:divBdr>
        </w:div>
        <w:div w:id="1162088770">
          <w:marLeft w:val="547"/>
          <w:marRight w:val="0"/>
          <w:marTop w:val="58"/>
          <w:marBottom w:val="0"/>
          <w:divBdr>
            <w:top w:val="none" w:sz="0" w:space="0" w:color="auto"/>
            <w:left w:val="none" w:sz="0" w:space="0" w:color="auto"/>
            <w:bottom w:val="none" w:sz="0" w:space="0" w:color="auto"/>
            <w:right w:val="none" w:sz="0" w:space="0" w:color="auto"/>
          </w:divBdr>
        </w:div>
        <w:div w:id="1610627311">
          <w:marLeft w:val="547"/>
          <w:marRight w:val="0"/>
          <w:marTop w:val="58"/>
          <w:marBottom w:val="0"/>
          <w:divBdr>
            <w:top w:val="none" w:sz="0" w:space="0" w:color="auto"/>
            <w:left w:val="none" w:sz="0" w:space="0" w:color="auto"/>
            <w:bottom w:val="none" w:sz="0" w:space="0" w:color="auto"/>
            <w:right w:val="none" w:sz="0" w:space="0" w:color="auto"/>
          </w:divBdr>
        </w:div>
        <w:div w:id="995261185">
          <w:marLeft w:val="547"/>
          <w:marRight w:val="0"/>
          <w:marTop w:val="58"/>
          <w:marBottom w:val="0"/>
          <w:divBdr>
            <w:top w:val="none" w:sz="0" w:space="0" w:color="auto"/>
            <w:left w:val="none" w:sz="0" w:space="0" w:color="auto"/>
            <w:bottom w:val="none" w:sz="0" w:space="0" w:color="auto"/>
            <w:right w:val="none" w:sz="0" w:space="0" w:color="auto"/>
          </w:divBdr>
        </w:div>
        <w:div w:id="158497164">
          <w:marLeft w:val="547"/>
          <w:marRight w:val="0"/>
          <w:marTop w:val="58"/>
          <w:marBottom w:val="0"/>
          <w:divBdr>
            <w:top w:val="none" w:sz="0" w:space="0" w:color="auto"/>
            <w:left w:val="none" w:sz="0" w:space="0" w:color="auto"/>
            <w:bottom w:val="none" w:sz="0" w:space="0" w:color="auto"/>
            <w:right w:val="none" w:sz="0" w:space="0" w:color="auto"/>
          </w:divBdr>
        </w:div>
        <w:div w:id="666370702">
          <w:marLeft w:val="547"/>
          <w:marRight w:val="0"/>
          <w:marTop w:val="58"/>
          <w:marBottom w:val="0"/>
          <w:divBdr>
            <w:top w:val="none" w:sz="0" w:space="0" w:color="auto"/>
            <w:left w:val="none" w:sz="0" w:space="0" w:color="auto"/>
            <w:bottom w:val="none" w:sz="0" w:space="0" w:color="auto"/>
            <w:right w:val="none" w:sz="0" w:space="0" w:color="auto"/>
          </w:divBdr>
        </w:div>
        <w:div w:id="196551399">
          <w:marLeft w:val="547"/>
          <w:marRight w:val="0"/>
          <w:marTop w:val="58"/>
          <w:marBottom w:val="0"/>
          <w:divBdr>
            <w:top w:val="none" w:sz="0" w:space="0" w:color="auto"/>
            <w:left w:val="none" w:sz="0" w:space="0" w:color="auto"/>
            <w:bottom w:val="none" w:sz="0" w:space="0" w:color="auto"/>
            <w:right w:val="none" w:sz="0" w:space="0" w:color="auto"/>
          </w:divBdr>
        </w:div>
        <w:div w:id="1061947551">
          <w:marLeft w:val="547"/>
          <w:marRight w:val="0"/>
          <w:marTop w:val="58"/>
          <w:marBottom w:val="0"/>
          <w:divBdr>
            <w:top w:val="none" w:sz="0" w:space="0" w:color="auto"/>
            <w:left w:val="none" w:sz="0" w:space="0" w:color="auto"/>
            <w:bottom w:val="none" w:sz="0" w:space="0" w:color="auto"/>
            <w:right w:val="none" w:sz="0" w:space="0" w:color="auto"/>
          </w:divBdr>
        </w:div>
      </w:divsChild>
    </w:div>
    <w:div w:id="1548565682">
      <w:bodyDiv w:val="1"/>
      <w:marLeft w:val="0"/>
      <w:marRight w:val="0"/>
      <w:marTop w:val="0"/>
      <w:marBottom w:val="0"/>
      <w:divBdr>
        <w:top w:val="none" w:sz="0" w:space="0" w:color="auto"/>
        <w:left w:val="none" w:sz="0" w:space="0" w:color="auto"/>
        <w:bottom w:val="none" w:sz="0" w:space="0" w:color="auto"/>
        <w:right w:val="none" w:sz="0" w:space="0" w:color="auto"/>
      </w:divBdr>
    </w:div>
    <w:div w:id="1845586916">
      <w:bodyDiv w:val="1"/>
      <w:marLeft w:val="0"/>
      <w:marRight w:val="0"/>
      <w:marTop w:val="0"/>
      <w:marBottom w:val="0"/>
      <w:divBdr>
        <w:top w:val="none" w:sz="0" w:space="0" w:color="auto"/>
        <w:left w:val="none" w:sz="0" w:space="0" w:color="auto"/>
        <w:bottom w:val="none" w:sz="0" w:space="0" w:color="auto"/>
        <w:right w:val="none" w:sz="0" w:space="0" w:color="auto"/>
      </w:divBdr>
    </w:div>
    <w:div w:id="2067028642">
      <w:bodyDiv w:val="1"/>
      <w:marLeft w:val="0"/>
      <w:marRight w:val="0"/>
      <w:marTop w:val="0"/>
      <w:marBottom w:val="0"/>
      <w:divBdr>
        <w:top w:val="none" w:sz="0" w:space="0" w:color="auto"/>
        <w:left w:val="none" w:sz="0" w:space="0" w:color="auto"/>
        <w:bottom w:val="none" w:sz="0" w:space="0" w:color="auto"/>
        <w:right w:val="none" w:sz="0" w:space="0" w:color="auto"/>
      </w:divBdr>
      <w:divsChild>
        <w:div w:id="402458140">
          <w:marLeft w:val="547"/>
          <w:marRight w:val="0"/>
          <w:marTop w:val="58"/>
          <w:marBottom w:val="0"/>
          <w:divBdr>
            <w:top w:val="none" w:sz="0" w:space="0" w:color="auto"/>
            <w:left w:val="none" w:sz="0" w:space="0" w:color="auto"/>
            <w:bottom w:val="none" w:sz="0" w:space="0" w:color="auto"/>
            <w:right w:val="none" w:sz="0" w:space="0" w:color="auto"/>
          </w:divBdr>
        </w:div>
        <w:div w:id="1663966302">
          <w:marLeft w:val="547"/>
          <w:marRight w:val="0"/>
          <w:marTop w:val="58"/>
          <w:marBottom w:val="0"/>
          <w:divBdr>
            <w:top w:val="none" w:sz="0" w:space="0" w:color="auto"/>
            <w:left w:val="none" w:sz="0" w:space="0" w:color="auto"/>
            <w:bottom w:val="none" w:sz="0" w:space="0" w:color="auto"/>
            <w:right w:val="none" w:sz="0" w:space="0" w:color="auto"/>
          </w:divBdr>
        </w:div>
        <w:div w:id="1872298018">
          <w:marLeft w:val="547"/>
          <w:marRight w:val="0"/>
          <w:marTop w:val="58"/>
          <w:marBottom w:val="0"/>
          <w:divBdr>
            <w:top w:val="none" w:sz="0" w:space="0" w:color="auto"/>
            <w:left w:val="none" w:sz="0" w:space="0" w:color="auto"/>
            <w:bottom w:val="none" w:sz="0" w:space="0" w:color="auto"/>
            <w:right w:val="none" w:sz="0" w:space="0" w:color="auto"/>
          </w:divBdr>
        </w:div>
        <w:div w:id="1158808830">
          <w:marLeft w:val="547"/>
          <w:marRight w:val="0"/>
          <w:marTop w:val="58"/>
          <w:marBottom w:val="0"/>
          <w:divBdr>
            <w:top w:val="none" w:sz="0" w:space="0" w:color="auto"/>
            <w:left w:val="none" w:sz="0" w:space="0" w:color="auto"/>
            <w:bottom w:val="none" w:sz="0" w:space="0" w:color="auto"/>
            <w:right w:val="none" w:sz="0" w:space="0" w:color="auto"/>
          </w:divBdr>
        </w:div>
        <w:div w:id="563611313">
          <w:marLeft w:val="547"/>
          <w:marRight w:val="0"/>
          <w:marTop w:val="58"/>
          <w:marBottom w:val="0"/>
          <w:divBdr>
            <w:top w:val="none" w:sz="0" w:space="0" w:color="auto"/>
            <w:left w:val="none" w:sz="0" w:space="0" w:color="auto"/>
            <w:bottom w:val="none" w:sz="0" w:space="0" w:color="auto"/>
            <w:right w:val="none" w:sz="0" w:space="0" w:color="auto"/>
          </w:divBdr>
        </w:div>
        <w:div w:id="670530167">
          <w:marLeft w:val="547"/>
          <w:marRight w:val="0"/>
          <w:marTop w:val="58"/>
          <w:marBottom w:val="0"/>
          <w:divBdr>
            <w:top w:val="none" w:sz="0" w:space="0" w:color="auto"/>
            <w:left w:val="none" w:sz="0" w:space="0" w:color="auto"/>
            <w:bottom w:val="none" w:sz="0" w:space="0" w:color="auto"/>
            <w:right w:val="none" w:sz="0" w:space="0" w:color="auto"/>
          </w:divBdr>
        </w:div>
        <w:div w:id="1904368081">
          <w:marLeft w:val="547"/>
          <w:marRight w:val="0"/>
          <w:marTop w:val="58"/>
          <w:marBottom w:val="0"/>
          <w:divBdr>
            <w:top w:val="none" w:sz="0" w:space="0" w:color="auto"/>
            <w:left w:val="none" w:sz="0" w:space="0" w:color="auto"/>
            <w:bottom w:val="none" w:sz="0" w:space="0" w:color="auto"/>
            <w:right w:val="none" w:sz="0" w:space="0" w:color="auto"/>
          </w:divBdr>
        </w:div>
        <w:div w:id="1751149762">
          <w:marLeft w:val="547"/>
          <w:marRight w:val="0"/>
          <w:marTop w:val="58"/>
          <w:marBottom w:val="0"/>
          <w:divBdr>
            <w:top w:val="none" w:sz="0" w:space="0" w:color="auto"/>
            <w:left w:val="none" w:sz="0" w:space="0" w:color="auto"/>
            <w:bottom w:val="none" w:sz="0" w:space="0" w:color="auto"/>
            <w:right w:val="none" w:sz="0" w:space="0" w:color="auto"/>
          </w:divBdr>
        </w:div>
        <w:div w:id="1871988594">
          <w:marLeft w:val="547"/>
          <w:marRight w:val="0"/>
          <w:marTop w:val="58"/>
          <w:marBottom w:val="0"/>
          <w:divBdr>
            <w:top w:val="none" w:sz="0" w:space="0" w:color="auto"/>
            <w:left w:val="none" w:sz="0" w:space="0" w:color="auto"/>
            <w:bottom w:val="none" w:sz="0" w:space="0" w:color="auto"/>
            <w:right w:val="none" w:sz="0" w:space="0" w:color="auto"/>
          </w:divBdr>
        </w:div>
        <w:div w:id="1117915888">
          <w:marLeft w:val="547"/>
          <w:marRight w:val="0"/>
          <w:marTop w:val="58"/>
          <w:marBottom w:val="0"/>
          <w:divBdr>
            <w:top w:val="none" w:sz="0" w:space="0" w:color="auto"/>
            <w:left w:val="none" w:sz="0" w:space="0" w:color="auto"/>
            <w:bottom w:val="none" w:sz="0" w:space="0" w:color="auto"/>
            <w:right w:val="none" w:sz="0" w:space="0" w:color="auto"/>
          </w:divBdr>
        </w:div>
        <w:div w:id="853299194">
          <w:marLeft w:val="547"/>
          <w:marRight w:val="0"/>
          <w:marTop w:val="58"/>
          <w:marBottom w:val="0"/>
          <w:divBdr>
            <w:top w:val="none" w:sz="0" w:space="0" w:color="auto"/>
            <w:left w:val="none" w:sz="0" w:space="0" w:color="auto"/>
            <w:bottom w:val="none" w:sz="0" w:space="0" w:color="auto"/>
            <w:right w:val="none" w:sz="0" w:space="0" w:color="auto"/>
          </w:divBdr>
        </w:div>
        <w:div w:id="1531800948">
          <w:marLeft w:val="547"/>
          <w:marRight w:val="0"/>
          <w:marTop w:val="58"/>
          <w:marBottom w:val="0"/>
          <w:divBdr>
            <w:top w:val="none" w:sz="0" w:space="0" w:color="auto"/>
            <w:left w:val="none" w:sz="0" w:space="0" w:color="auto"/>
            <w:bottom w:val="none" w:sz="0" w:space="0" w:color="auto"/>
            <w:right w:val="none" w:sz="0" w:space="0" w:color="auto"/>
          </w:divBdr>
        </w:div>
        <w:div w:id="1288049448">
          <w:marLeft w:val="547"/>
          <w:marRight w:val="0"/>
          <w:marTop w:val="58"/>
          <w:marBottom w:val="0"/>
          <w:divBdr>
            <w:top w:val="none" w:sz="0" w:space="0" w:color="auto"/>
            <w:left w:val="none" w:sz="0" w:space="0" w:color="auto"/>
            <w:bottom w:val="none" w:sz="0" w:space="0" w:color="auto"/>
            <w:right w:val="none" w:sz="0" w:space="0" w:color="auto"/>
          </w:divBdr>
        </w:div>
        <w:div w:id="1566724609">
          <w:marLeft w:val="547"/>
          <w:marRight w:val="0"/>
          <w:marTop w:val="58"/>
          <w:marBottom w:val="0"/>
          <w:divBdr>
            <w:top w:val="none" w:sz="0" w:space="0" w:color="auto"/>
            <w:left w:val="none" w:sz="0" w:space="0" w:color="auto"/>
            <w:bottom w:val="none" w:sz="0" w:space="0" w:color="auto"/>
            <w:right w:val="none" w:sz="0" w:space="0" w:color="auto"/>
          </w:divBdr>
        </w:div>
        <w:div w:id="858741149">
          <w:marLeft w:val="547"/>
          <w:marRight w:val="0"/>
          <w:marTop w:val="58"/>
          <w:marBottom w:val="0"/>
          <w:divBdr>
            <w:top w:val="none" w:sz="0" w:space="0" w:color="auto"/>
            <w:left w:val="none" w:sz="0" w:space="0" w:color="auto"/>
            <w:bottom w:val="none" w:sz="0" w:space="0" w:color="auto"/>
            <w:right w:val="none" w:sz="0" w:space="0" w:color="auto"/>
          </w:divBdr>
        </w:div>
      </w:divsChild>
    </w:div>
    <w:div w:id="2094351794">
      <w:bodyDiv w:val="1"/>
      <w:marLeft w:val="0"/>
      <w:marRight w:val="0"/>
      <w:marTop w:val="0"/>
      <w:marBottom w:val="0"/>
      <w:divBdr>
        <w:top w:val="none" w:sz="0" w:space="0" w:color="auto"/>
        <w:left w:val="none" w:sz="0" w:space="0" w:color="auto"/>
        <w:bottom w:val="none" w:sz="0" w:space="0" w:color="auto"/>
        <w:right w:val="none" w:sz="0" w:space="0" w:color="auto"/>
      </w:divBdr>
      <w:divsChild>
        <w:div w:id="1432356382">
          <w:marLeft w:val="547"/>
          <w:marRight w:val="0"/>
          <w:marTop w:val="58"/>
          <w:marBottom w:val="0"/>
          <w:divBdr>
            <w:top w:val="none" w:sz="0" w:space="0" w:color="auto"/>
            <w:left w:val="none" w:sz="0" w:space="0" w:color="auto"/>
            <w:bottom w:val="none" w:sz="0" w:space="0" w:color="auto"/>
            <w:right w:val="none" w:sz="0" w:space="0" w:color="auto"/>
          </w:divBdr>
        </w:div>
        <w:div w:id="1907759947">
          <w:marLeft w:val="547"/>
          <w:marRight w:val="0"/>
          <w:marTop w:val="58"/>
          <w:marBottom w:val="0"/>
          <w:divBdr>
            <w:top w:val="none" w:sz="0" w:space="0" w:color="auto"/>
            <w:left w:val="none" w:sz="0" w:space="0" w:color="auto"/>
            <w:bottom w:val="none" w:sz="0" w:space="0" w:color="auto"/>
            <w:right w:val="none" w:sz="0" w:space="0" w:color="auto"/>
          </w:divBdr>
        </w:div>
        <w:div w:id="440535862">
          <w:marLeft w:val="547"/>
          <w:marRight w:val="0"/>
          <w:marTop w:val="58"/>
          <w:marBottom w:val="0"/>
          <w:divBdr>
            <w:top w:val="none" w:sz="0" w:space="0" w:color="auto"/>
            <w:left w:val="none" w:sz="0" w:space="0" w:color="auto"/>
            <w:bottom w:val="none" w:sz="0" w:space="0" w:color="auto"/>
            <w:right w:val="none" w:sz="0" w:space="0" w:color="auto"/>
          </w:divBdr>
        </w:div>
        <w:div w:id="1759477494">
          <w:marLeft w:val="547"/>
          <w:marRight w:val="0"/>
          <w:marTop w:val="58"/>
          <w:marBottom w:val="0"/>
          <w:divBdr>
            <w:top w:val="none" w:sz="0" w:space="0" w:color="auto"/>
            <w:left w:val="none" w:sz="0" w:space="0" w:color="auto"/>
            <w:bottom w:val="none" w:sz="0" w:space="0" w:color="auto"/>
            <w:right w:val="none" w:sz="0" w:space="0" w:color="auto"/>
          </w:divBdr>
        </w:div>
        <w:div w:id="1929339285">
          <w:marLeft w:val="547"/>
          <w:marRight w:val="0"/>
          <w:marTop w:val="58"/>
          <w:marBottom w:val="0"/>
          <w:divBdr>
            <w:top w:val="none" w:sz="0" w:space="0" w:color="auto"/>
            <w:left w:val="none" w:sz="0" w:space="0" w:color="auto"/>
            <w:bottom w:val="none" w:sz="0" w:space="0" w:color="auto"/>
            <w:right w:val="none" w:sz="0" w:space="0" w:color="auto"/>
          </w:divBdr>
        </w:div>
        <w:div w:id="501310874">
          <w:marLeft w:val="547"/>
          <w:marRight w:val="0"/>
          <w:marTop w:val="58"/>
          <w:marBottom w:val="0"/>
          <w:divBdr>
            <w:top w:val="none" w:sz="0" w:space="0" w:color="auto"/>
            <w:left w:val="none" w:sz="0" w:space="0" w:color="auto"/>
            <w:bottom w:val="none" w:sz="0" w:space="0" w:color="auto"/>
            <w:right w:val="none" w:sz="0" w:space="0" w:color="auto"/>
          </w:divBdr>
        </w:div>
        <w:div w:id="98069815">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hcentral.vic.gov.au/files/advance-school-community-partnership-notification-form-2019doc" TargetMode="External"/><Relationship Id="rId13" Type="http://schemas.openxmlformats.org/officeDocument/2006/relationships/hyperlink" Target="http://www.volunteer.vic.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olunteer.vic.gov.au/" TargetMode="External"/><Relationship Id="rId17" Type="http://schemas.openxmlformats.org/officeDocument/2006/relationships/hyperlink" Target="https://www.youthcentral.vic.gov.au/files/advance-2019-participation-certificate-without-signaturesdoc" TargetMode="External"/><Relationship Id="rId2" Type="http://schemas.openxmlformats.org/officeDocument/2006/relationships/numbering" Target="numbering.xml"/><Relationship Id="rId16" Type="http://schemas.openxmlformats.org/officeDocument/2006/relationships/hyperlink" Target="https://www.youthcentral.vic.gov.au/files/advance-2019-participation-certificate-with-signatures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izeinc.com/art/subj/documents/ThePartneringToolbookMarch2004.pdf" TargetMode="External"/><Relationship Id="rId5" Type="http://schemas.openxmlformats.org/officeDocument/2006/relationships/webSettings" Target="webSettings.xml"/><Relationship Id="rId15" Type="http://schemas.openxmlformats.org/officeDocument/2006/relationships/hyperlink" Target="http://www.ourcommunity.com.au/directories/directories_article.jsp?articleId=3487" TargetMode="External"/><Relationship Id="rId10" Type="http://schemas.openxmlformats.org/officeDocument/2006/relationships/hyperlink" Target="http://www.energizeinc.com/art/subj/documents/ThePartneringToolbookMarch2004.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ergizeinc.com/art/subj/documents/ThePartneringToolbookMarch2004.pdf" TargetMode="External"/><Relationship Id="rId14" Type="http://schemas.openxmlformats.org/officeDocument/2006/relationships/hyperlink" Target="http://www.ourcommunity.com.au/directories/directories_article.jsp?articleId=34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802458B-1F6F-4BA0-8672-D61555026D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O Amarh-Ashitei (DHHS)</dc:creator>
  <cp:lastModifiedBy>Korey Kube (DPC)</cp:lastModifiedBy>
  <cp:revision>4</cp:revision>
  <dcterms:created xsi:type="dcterms:W3CDTF">2019-10-31T04:54:00Z</dcterms:created>
  <dcterms:modified xsi:type="dcterms:W3CDTF">2019-11-11T23:50:00Z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rory.neugebauer@dpc.vic.gov.au</vt:lpwstr>
  </property>
  <property fmtid="{D5CDD505-2E9C-101B-9397-08002B2CF9AE}" pid="5" name="MSIP_Label_7158ebbd-6c5e-441f-bfc9-4eb8c11e3978_SetDate">
    <vt:lpwstr>2019-10-20T22:50:26.7851201Z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Sensitivity">
    <vt:lpwstr>OFFICIAL</vt:lpwstr>
  </property>
</Properties>
</file>